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789"/>
        <w:tblW w:w="10178" w:type="dxa"/>
        <w:tblLook w:val="04A0" w:firstRow="1" w:lastRow="0" w:firstColumn="1" w:lastColumn="0" w:noHBand="0" w:noVBand="1"/>
      </w:tblPr>
      <w:tblGrid>
        <w:gridCol w:w="5104"/>
        <w:gridCol w:w="5074"/>
      </w:tblGrid>
      <w:tr w:rsidR="00245E50" w:rsidRPr="00245E50" w14:paraId="7A990738" w14:textId="77777777" w:rsidTr="00CC0076">
        <w:tc>
          <w:tcPr>
            <w:tcW w:w="10178" w:type="dxa"/>
            <w:gridSpan w:val="2"/>
          </w:tcPr>
          <w:p w14:paraId="7A990736" w14:textId="77777777" w:rsidR="00245E50" w:rsidRPr="00245E50" w:rsidRDefault="00245E50" w:rsidP="00CC0076">
            <w:pPr>
              <w:autoSpaceDE w:val="0"/>
              <w:autoSpaceDN w:val="0"/>
              <w:spacing w:after="0" w:line="360" w:lineRule="auto"/>
              <w:jc w:val="center"/>
              <w:rPr>
                <w:rFonts w:ascii="Calibri" w:eastAsia="Calibri" w:hAnsi="Calibri" w:cs="Calibri"/>
                <w:sz w:val="28"/>
                <w:szCs w:val="28"/>
                <w:lang w:eastAsia="zh-CN"/>
              </w:rPr>
            </w:pPr>
            <w:r w:rsidRPr="00245E50">
              <w:rPr>
                <w:rFonts w:ascii="Calibri" w:eastAsia="Calibri" w:hAnsi="Calibri" w:cs="Calibri"/>
                <w:sz w:val="28"/>
                <w:szCs w:val="28"/>
                <w:lang w:eastAsia="zh-CN"/>
              </w:rPr>
              <w:t xml:space="preserve">RZĄDOWY </w:t>
            </w:r>
            <w:r>
              <w:rPr>
                <w:rFonts w:ascii="Calibri" w:eastAsia="Calibri" w:hAnsi="Calibri" w:cs="Calibri"/>
                <w:sz w:val="28"/>
                <w:szCs w:val="28"/>
                <w:lang w:eastAsia="zh-CN"/>
              </w:rPr>
              <w:t>PROGRAM ODBUDOWY ZABYTKÓW</w:t>
            </w:r>
          </w:p>
          <w:p w14:paraId="7A990737" w14:textId="77777777" w:rsidR="00245E50" w:rsidRPr="00245E50" w:rsidRDefault="00245E50" w:rsidP="00CC0076">
            <w:pPr>
              <w:autoSpaceDE w:val="0"/>
              <w:autoSpaceDN w:val="0"/>
              <w:spacing w:after="0" w:line="360" w:lineRule="auto"/>
              <w:jc w:val="center"/>
              <w:rPr>
                <w:rFonts w:ascii="Times New Roman" w:eastAsia="Calibri" w:hAnsi="Times New Roman" w:cs="Times New Roman"/>
                <w:sz w:val="24"/>
                <w:szCs w:val="24"/>
                <w:lang w:eastAsia="zh-CN"/>
              </w:rPr>
            </w:pPr>
          </w:p>
        </w:tc>
      </w:tr>
      <w:tr w:rsidR="00245E50" w:rsidRPr="00245E50" w14:paraId="7A99073B" w14:textId="77777777" w:rsidTr="00CC0076">
        <w:tc>
          <w:tcPr>
            <w:tcW w:w="5104" w:type="dxa"/>
            <w:hideMark/>
          </w:tcPr>
          <w:p w14:paraId="7A990739" w14:textId="77777777" w:rsidR="00245E50" w:rsidRPr="00245E50" w:rsidRDefault="00245E50" w:rsidP="00CC0076">
            <w:pPr>
              <w:jc w:val="center"/>
              <w:rPr>
                <w:rFonts w:ascii="Calibri" w:eastAsia="Times New Roman" w:hAnsi="Calibri" w:cs="Calibri"/>
              </w:rPr>
            </w:pPr>
            <w:r w:rsidRPr="00245E50">
              <w:rPr>
                <w:rFonts w:ascii="Calibri" w:eastAsia="Times New Roman" w:hAnsi="Calibri" w:cs="Calibri"/>
                <w:noProof/>
                <w:lang w:eastAsia="pl-PL"/>
              </w:rPr>
              <w:drawing>
                <wp:inline distT="0" distB="0" distL="0" distR="0" wp14:anchorId="7A99086F" wp14:editId="7A990870">
                  <wp:extent cx="2105025" cy="742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tc>
        <w:tc>
          <w:tcPr>
            <w:tcW w:w="5074" w:type="dxa"/>
            <w:hideMark/>
          </w:tcPr>
          <w:p w14:paraId="7A99073A" w14:textId="77777777" w:rsidR="00245E50" w:rsidRPr="00245E50" w:rsidRDefault="00245E50" w:rsidP="00CC0076">
            <w:pPr>
              <w:jc w:val="center"/>
              <w:rPr>
                <w:rFonts w:ascii="Calibri" w:eastAsia="Times New Roman" w:hAnsi="Calibri" w:cs="Calibri"/>
              </w:rPr>
            </w:pPr>
            <w:r w:rsidRPr="00245E50">
              <w:rPr>
                <w:rFonts w:ascii="Calibri" w:eastAsia="Times New Roman" w:hAnsi="Calibri" w:cs="Calibri"/>
                <w:noProof/>
                <w:lang w:eastAsia="pl-PL"/>
              </w:rPr>
              <w:drawing>
                <wp:inline distT="0" distB="0" distL="0" distR="0" wp14:anchorId="7A990871" wp14:editId="2DEF3603">
                  <wp:extent cx="1133475" cy="847725"/>
                  <wp:effectExtent l="0" t="0" r="9525" b="9525"/>
                  <wp:docPr id="1" name="Obraz 1" descr="Press Kits - Biuro prasowe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Kits - Biuro prasowe BGK"/>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c>
      </w:tr>
    </w:tbl>
    <w:p w14:paraId="7A99073E" w14:textId="77777777" w:rsidR="006925B4" w:rsidRDefault="006925B4" w:rsidP="00E0177B">
      <w:pPr>
        <w:spacing w:after="0" w:line="240" w:lineRule="auto"/>
        <w:rPr>
          <w:rFonts w:ascii="Arial" w:hAnsi="Arial" w:cs="Arial"/>
          <w:sz w:val="20"/>
          <w:szCs w:val="20"/>
        </w:rPr>
      </w:pPr>
    </w:p>
    <w:p w14:paraId="7A99073F" w14:textId="77777777" w:rsidR="006925B4" w:rsidRDefault="006925B4" w:rsidP="00F54A8B">
      <w:pPr>
        <w:spacing w:after="0" w:line="240" w:lineRule="auto"/>
        <w:jc w:val="center"/>
        <w:rPr>
          <w:rFonts w:ascii="Arial" w:hAnsi="Arial" w:cs="Arial"/>
          <w:sz w:val="20"/>
          <w:szCs w:val="20"/>
        </w:rPr>
      </w:pPr>
    </w:p>
    <w:p w14:paraId="7A990740" w14:textId="77777777" w:rsidR="00F54A8B" w:rsidRDefault="00F54A8B" w:rsidP="00F54A8B">
      <w:pPr>
        <w:spacing w:after="0" w:line="240" w:lineRule="auto"/>
        <w:jc w:val="center"/>
        <w:rPr>
          <w:rFonts w:ascii="Arial" w:hAnsi="Arial" w:cs="Arial"/>
          <w:sz w:val="20"/>
          <w:szCs w:val="20"/>
        </w:rPr>
      </w:pPr>
      <w:r w:rsidRPr="007C6182">
        <w:rPr>
          <w:rFonts w:ascii="Arial" w:hAnsi="Arial" w:cs="Arial"/>
          <w:sz w:val="20"/>
          <w:szCs w:val="20"/>
        </w:rPr>
        <w:t>ZAPROSZENIE DO SKŁADANIA OFERT</w:t>
      </w:r>
    </w:p>
    <w:p w14:paraId="7A990741" w14:textId="77777777" w:rsidR="00E46736" w:rsidRDefault="00E46736" w:rsidP="00F54A8B">
      <w:pPr>
        <w:spacing w:after="0" w:line="240" w:lineRule="auto"/>
        <w:jc w:val="center"/>
        <w:rPr>
          <w:rFonts w:ascii="Arial" w:hAnsi="Arial" w:cs="Arial"/>
          <w:sz w:val="20"/>
          <w:szCs w:val="20"/>
        </w:rPr>
      </w:pPr>
    </w:p>
    <w:p w14:paraId="7A990742" w14:textId="77777777" w:rsidR="00E46736" w:rsidRDefault="00E46736" w:rsidP="00F54A8B">
      <w:pPr>
        <w:spacing w:after="0" w:line="240" w:lineRule="auto"/>
        <w:jc w:val="center"/>
        <w:rPr>
          <w:rFonts w:ascii="Arial" w:hAnsi="Arial" w:cs="Arial"/>
          <w:b/>
          <w:bCs/>
          <w:sz w:val="20"/>
          <w:szCs w:val="20"/>
        </w:rPr>
      </w:pPr>
      <w:r>
        <w:rPr>
          <w:rFonts w:ascii="Arial" w:hAnsi="Arial" w:cs="Arial"/>
          <w:sz w:val="20"/>
          <w:szCs w:val="20"/>
        </w:rPr>
        <w:t>w</w:t>
      </w:r>
      <w:r w:rsidR="006925B4">
        <w:rPr>
          <w:rFonts w:ascii="Arial" w:hAnsi="Arial" w:cs="Arial"/>
          <w:sz w:val="20"/>
          <w:szCs w:val="20"/>
        </w:rPr>
        <w:t xml:space="preserve"> ramach postępowania zakupowego</w:t>
      </w:r>
      <w:r>
        <w:rPr>
          <w:rFonts w:ascii="Arial" w:hAnsi="Arial" w:cs="Arial"/>
          <w:sz w:val="20"/>
          <w:szCs w:val="20"/>
        </w:rPr>
        <w:t xml:space="preserve"> na realizację zadania pn.</w:t>
      </w:r>
      <w:r w:rsidR="006925B4">
        <w:rPr>
          <w:rFonts w:ascii="Arial" w:hAnsi="Arial" w:cs="Arial"/>
          <w:sz w:val="20"/>
          <w:szCs w:val="20"/>
        </w:rPr>
        <w:t xml:space="preserve">  </w:t>
      </w:r>
      <w:r w:rsidR="006925B4">
        <w:rPr>
          <w:rFonts w:ascii="Arial" w:hAnsi="Arial" w:cs="Arial"/>
          <w:b/>
          <w:bCs/>
          <w:sz w:val="20"/>
          <w:szCs w:val="20"/>
        </w:rPr>
        <w:t>„</w:t>
      </w:r>
      <w:r w:rsidR="006925B4" w:rsidRPr="00706184">
        <w:rPr>
          <w:rFonts w:ascii="Arial" w:hAnsi="Arial" w:cs="Arial"/>
          <w:b/>
          <w:bCs/>
          <w:sz w:val="20"/>
          <w:szCs w:val="20"/>
        </w:rPr>
        <w:t>Remont elewacji wieży kościoła pod wezwaniem Matki Bożej Różańcowej w Strzelcach Krajeńskich</w:t>
      </w:r>
      <w:r w:rsidR="006925B4">
        <w:rPr>
          <w:rFonts w:ascii="Arial" w:hAnsi="Arial" w:cs="Arial"/>
          <w:b/>
          <w:bCs/>
          <w:sz w:val="20"/>
          <w:szCs w:val="20"/>
        </w:rPr>
        <w:t>”</w:t>
      </w:r>
      <w:r w:rsidR="006925B4" w:rsidRPr="00706184">
        <w:rPr>
          <w:rFonts w:ascii="Arial" w:hAnsi="Arial" w:cs="Arial"/>
          <w:b/>
          <w:bCs/>
          <w:sz w:val="20"/>
          <w:szCs w:val="20"/>
        </w:rPr>
        <w:t xml:space="preserve"> </w:t>
      </w:r>
      <w:r w:rsidR="006925B4">
        <w:rPr>
          <w:rFonts w:ascii="Arial" w:hAnsi="Arial" w:cs="Arial"/>
          <w:b/>
          <w:bCs/>
          <w:sz w:val="20"/>
          <w:szCs w:val="20"/>
        </w:rPr>
        <w:t xml:space="preserve">   </w:t>
      </w:r>
    </w:p>
    <w:p w14:paraId="7A990743" w14:textId="77777777" w:rsidR="006925B4" w:rsidRPr="007C6182" w:rsidRDefault="006925B4" w:rsidP="00F54A8B">
      <w:pPr>
        <w:spacing w:after="0" w:line="240" w:lineRule="auto"/>
        <w:jc w:val="center"/>
        <w:rPr>
          <w:rFonts w:ascii="Arial" w:hAnsi="Arial" w:cs="Arial"/>
          <w:sz w:val="20"/>
          <w:szCs w:val="20"/>
        </w:rPr>
      </w:pPr>
      <w:r>
        <w:rPr>
          <w:rFonts w:ascii="Arial" w:hAnsi="Arial" w:cs="Arial"/>
          <w:b/>
          <w:bCs/>
          <w:sz w:val="20"/>
          <w:szCs w:val="20"/>
        </w:rPr>
        <w:t xml:space="preserve">                          </w:t>
      </w:r>
    </w:p>
    <w:p w14:paraId="7A990744" w14:textId="6E46B03C" w:rsidR="00F54A8B" w:rsidRPr="007C6182" w:rsidRDefault="00F54A8B" w:rsidP="00CA7BFC">
      <w:pPr>
        <w:spacing w:after="0" w:line="240" w:lineRule="auto"/>
        <w:jc w:val="center"/>
        <w:rPr>
          <w:rFonts w:ascii="Arial" w:hAnsi="Arial" w:cs="Arial"/>
          <w:sz w:val="20"/>
          <w:szCs w:val="20"/>
        </w:rPr>
      </w:pPr>
      <w:r w:rsidRPr="007C6182">
        <w:rPr>
          <w:rFonts w:ascii="Arial" w:hAnsi="Arial" w:cs="Arial"/>
          <w:sz w:val="20"/>
          <w:szCs w:val="20"/>
        </w:rPr>
        <w:t xml:space="preserve">z dnia  </w:t>
      </w:r>
      <w:r w:rsidR="00366151">
        <w:rPr>
          <w:rFonts w:ascii="Arial" w:hAnsi="Arial" w:cs="Arial"/>
          <w:sz w:val="20"/>
          <w:szCs w:val="20"/>
        </w:rPr>
        <w:t>05 lutego</w:t>
      </w:r>
      <w:r w:rsidR="00AA2EBF">
        <w:rPr>
          <w:rFonts w:ascii="Arial" w:hAnsi="Arial" w:cs="Arial"/>
          <w:sz w:val="20"/>
          <w:szCs w:val="20"/>
        </w:rPr>
        <w:t xml:space="preserve"> 2024</w:t>
      </w:r>
      <w:r w:rsidR="004F6380">
        <w:rPr>
          <w:rFonts w:ascii="Arial" w:hAnsi="Arial" w:cs="Arial"/>
          <w:sz w:val="20"/>
          <w:szCs w:val="20"/>
        </w:rPr>
        <w:t xml:space="preserve"> </w:t>
      </w:r>
      <w:r w:rsidRPr="007C6182">
        <w:rPr>
          <w:rFonts w:ascii="Arial" w:hAnsi="Arial" w:cs="Arial"/>
          <w:sz w:val="20"/>
          <w:szCs w:val="20"/>
        </w:rPr>
        <w:t>r.</w:t>
      </w:r>
    </w:p>
    <w:p w14:paraId="7A91FFC5" w14:textId="77777777" w:rsidR="002D3F3F" w:rsidRPr="007C6182" w:rsidRDefault="002D3F3F" w:rsidP="00F54A8B">
      <w:pPr>
        <w:rPr>
          <w:rFonts w:ascii="Arial" w:hAnsi="Arial" w:cs="Arial"/>
          <w:sz w:val="20"/>
          <w:szCs w:val="20"/>
        </w:rPr>
      </w:pPr>
    </w:p>
    <w:p w14:paraId="7A990747" w14:textId="77777777" w:rsidR="00F54A8B" w:rsidRDefault="00F54A8B" w:rsidP="004E0C9D">
      <w:pPr>
        <w:pStyle w:val="Akapitzlist"/>
        <w:numPr>
          <w:ilvl w:val="0"/>
          <w:numId w:val="15"/>
        </w:numPr>
        <w:ind w:left="284" w:hanging="284"/>
        <w:rPr>
          <w:rFonts w:ascii="Arial" w:hAnsi="Arial" w:cs="Arial"/>
          <w:sz w:val="20"/>
          <w:szCs w:val="20"/>
        </w:rPr>
      </w:pPr>
      <w:r w:rsidRPr="00D37349">
        <w:rPr>
          <w:rFonts w:ascii="Arial" w:hAnsi="Arial" w:cs="Arial"/>
          <w:sz w:val="20"/>
          <w:szCs w:val="20"/>
        </w:rPr>
        <w:t xml:space="preserve">TYTUŁ ZAMÓWIENIA </w:t>
      </w:r>
    </w:p>
    <w:p w14:paraId="7A990748" w14:textId="77777777" w:rsidR="004E0C9D" w:rsidRPr="002D3F3F" w:rsidRDefault="00E46736" w:rsidP="003B4B0F">
      <w:pPr>
        <w:spacing w:after="0" w:line="240" w:lineRule="auto"/>
        <w:jc w:val="both"/>
        <w:rPr>
          <w:rFonts w:ascii="Arial" w:hAnsi="Arial" w:cs="Arial"/>
          <w:b/>
          <w:bCs/>
          <w:color w:val="000000" w:themeColor="text1"/>
          <w:sz w:val="20"/>
          <w:szCs w:val="20"/>
        </w:rPr>
      </w:pPr>
      <w:r w:rsidRPr="002D3F3F">
        <w:rPr>
          <w:rFonts w:ascii="Arial" w:hAnsi="Arial" w:cs="Arial"/>
          <w:b/>
          <w:bCs/>
          <w:color w:val="000000" w:themeColor="text1"/>
          <w:sz w:val="20"/>
          <w:szCs w:val="20"/>
        </w:rPr>
        <w:t>„Remont elewacji wieży kościoła pod wezwaniem Matki Bożej Różańcowej w Strzelcach Krajeńskich”</w:t>
      </w:r>
    </w:p>
    <w:p w14:paraId="7A99074A" w14:textId="0865FAC1" w:rsidR="004E0C9D" w:rsidRPr="002D3F3F" w:rsidRDefault="004E0C9D" w:rsidP="003B4B0F">
      <w:pPr>
        <w:spacing w:after="0" w:line="240" w:lineRule="auto"/>
        <w:jc w:val="both"/>
        <w:rPr>
          <w:rFonts w:ascii="Arial" w:hAnsi="Arial" w:cs="Arial"/>
          <w:bCs/>
          <w:i/>
          <w:color w:val="000000" w:themeColor="text1"/>
          <w:sz w:val="20"/>
          <w:szCs w:val="20"/>
        </w:rPr>
      </w:pPr>
      <w:r w:rsidRPr="002D3F3F">
        <w:rPr>
          <w:rFonts w:ascii="Arial" w:hAnsi="Arial" w:cs="Arial"/>
          <w:i/>
          <w:color w:val="000000" w:themeColor="text1"/>
          <w:sz w:val="20"/>
          <w:szCs w:val="20"/>
        </w:rPr>
        <w:t xml:space="preserve">Inwestycja </w:t>
      </w:r>
      <w:r w:rsidRPr="002D3F3F">
        <w:rPr>
          <w:rFonts w:ascii="Arial" w:hAnsi="Arial" w:cs="Arial"/>
          <w:b/>
          <w:bCs/>
          <w:i/>
          <w:color w:val="000000" w:themeColor="text1"/>
          <w:sz w:val="20"/>
          <w:szCs w:val="20"/>
        </w:rPr>
        <w:t xml:space="preserve"> </w:t>
      </w:r>
      <w:r w:rsidRPr="002D3F3F">
        <w:rPr>
          <w:rFonts w:ascii="Arial" w:hAnsi="Arial" w:cs="Arial"/>
          <w:i/>
          <w:color w:val="000000" w:themeColor="text1"/>
          <w:sz w:val="20"/>
          <w:szCs w:val="20"/>
        </w:rPr>
        <w:t xml:space="preserve">uzyskała dotację Gminy Strzelce Krajeńskie dofinansowaną ze środków Rządowego Funduszu Polski Ład w ramach Rządowego Programu Odbudowy Zabytków                                                          </w:t>
      </w:r>
      <w:r w:rsidR="00245E50" w:rsidRPr="002D3F3F">
        <w:rPr>
          <w:rFonts w:ascii="Arial" w:hAnsi="Arial" w:cs="Arial"/>
          <w:bCs/>
          <w:i/>
          <w:color w:val="000000" w:themeColor="text1"/>
          <w:sz w:val="20"/>
          <w:szCs w:val="20"/>
        </w:rPr>
        <w:t>NR RPOZ/2022/</w:t>
      </w:r>
      <w:r w:rsidR="00C75AAC" w:rsidRPr="002D3F3F">
        <w:rPr>
          <w:rFonts w:ascii="Arial" w:hAnsi="Arial" w:cs="Arial"/>
          <w:bCs/>
          <w:i/>
          <w:color w:val="000000" w:themeColor="text1"/>
          <w:sz w:val="20"/>
          <w:szCs w:val="20"/>
        </w:rPr>
        <w:t>9120</w:t>
      </w:r>
      <w:r w:rsidR="00245E50" w:rsidRPr="002D3F3F">
        <w:rPr>
          <w:rFonts w:ascii="Arial" w:hAnsi="Arial" w:cs="Arial"/>
          <w:bCs/>
          <w:i/>
          <w:color w:val="000000" w:themeColor="text1"/>
          <w:sz w:val="20"/>
          <w:szCs w:val="20"/>
        </w:rPr>
        <w:t>/</w:t>
      </w:r>
      <w:proofErr w:type="spellStart"/>
      <w:r w:rsidR="00245E50" w:rsidRPr="002D3F3F">
        <w:rPr>
          <w:rFonts w:ascii="Arial" w:hAnsi="Arial" w:cs="Arial"/>
          <w:bCs/>
          <w:i/>
          <w:color w:val="000000" w:themeColor="text1"/>
          <w:sz w:val="20"/>
          <w:szCs w:val="20"/>
        </w:rPr>
        <w:t>PolskiLad</w:t>
      </w:r>
      <w:proofErr w:type="spellEnd"/>
      <w:r w:rsidR="00F54A8B" w:rsidRPr="002D3F3F">
        <w:rPr>
          <w:rFonts w:ascii="Arial" w:hAnsi="Arial" w:cs="Arial"/>
          <w:bCs/>
          <w:i/>
          <w:color w:val="000000" w:themeColor="text1"/>
          <w:sz w:val="20"/>
          <w:szCs w:val="20"/>
        </w:rPr>
        <w:t>.</w:t>
      </w:r>
    </w:p>
    <w:p w14:paraId="375E4942" w14:textId="77777777" w:rsidR="003B4B0F" w:rsidRDefault="003B4B0F" w:rsidP="00F54A8B">
      <w:pPr>
        <w:rPr>
          <w:rFonts w:ascii="Arial" w:hAnsi="Arial" w:cs="Arial"/>
          <w:sz w:val="20"/>
          <w:szCs w:val="20"/>
        </w:rPr>
      </w:pPr>
    </w:p>
    <w:p w14:paraId="7A99074B" w14:textId="33B81083" w:rsidR="00F54A8B" w:rsidRPr="007C6182" w:rsidRDefault="00CC09CA" w:rsidP="00F54A8B">
      <w:pPr>
        <w:rPr>
          <w:rFonts w:ascii="Arial" w:hAnsi="Arial" w:cs="Arial"/>
          <w:sz w:val="20"/>
          <w:szCs w:val="20"/>
        </w:rPr>
      </w:pPr>
      <w:r>
        <w:rPr>
          <w:rFonts w:ascii="Arial" w:hAnsi="Arial" w:cs="Arial"/>
          <w:sz w:val="20"/>
          <w:szCs w:val="20"/>
        </w:rPr>
        <w:t xml:space="preserve">II. </w:t>
      </w:r>
      <w:r w:rsidR="00F54A8B" w:rsidRPr="007C6182">
        <w:rPr>
          <w:rFonts w:ascii="Arial" w:hAnsi="Arial" w:cs="Arial"/>
          <w:sz w:val="20"/>
          <w:szCs w:val="20"/>
        </w:rPr>
        <w:t xml:space="preserve">ZAMAWIAJĄCY </w:t>
      </w:r>
    </w:p>
    <w:p w14:paraId="7A99074C" w14:textId="77777777" w:rsidR="00DD34AE" w:rsidRDefault="00DD34AE" w:rsidP="0062088F">
      <w:pPr>
        <w:spacing w:after="0" w:line="240" w:lineRule="auto"/>
        <w:rPr>
          <w:rFonts w:ascii="Arial" w:hAnsi="Arial" w:cs="Arial"/>
          <w:sz w:val="20"/>
          <w:szCs w:val="20"/>
        </w:rPr>
      </w:pPr>
      <w:r w:rsidRPr="007C6182">
        <w:rPr>
          <w:rFonts w:ascii="Arial" w:hAnsi="Arial" w:cs="Arial"/>
          <w:sz w:val="20"/>
          <w:szCs w:val="20"/>
        </w:rPr>
        <w:t xml:space="preserve">Parafia Rzymskokatolicka pw. </w:t>
      </w:r>
      <w:r w:rsidR="0062088F">
        <w:rPr>
          <w:rFonts w:ascii="Arial" w:hAnsi="Arial" w:cs="Arial"/>
          <w:sz w:val="20"/>
          <w:szCs w:val="20"/>
        </w:rPr>
        <w:t xml:space="preserve">Św. Franciszka z Asyżu </w:t>
      </w:r>
    </w:p>
    <w:p w14:paraId="7A99074D" w14:textId="77777777" w:rsidR="00C20495" w:rsidRDefault="000E7820" w:rsidP="0062088F">
      <w:pPr>
        <w:spacing w:after="0" w:line="240" w:lineRule="auto"/>
        <w:rPr>
          <w:rFonts w:ascii="Arial" w:hAnsi="Arial" w:cs="Arial"/>
          <w:sz w:val="20"/>
          <w:szCs w:val="20"/>
        </w:rPr>
      </w:pPr>
      <w:r>
        <w:rPr>
          <w:rFonts w:ascii="Arial" w:hAnsi="Arial" w:cs="Arial"/>
          <w:sz w:val="20"/>
          <w:szCs w:val="20"/>
        </w:rPr>
        <w:t>u</w:t>
      </w:r>
      <w:r w:rsidR="00C20495">
        <w:rPr>
          <w:rFonts w:ascii="Arial" w:hAnsi="Arial" w:cs="Arial"/>
          <w:sz w:val="20"/>
          <w:szCs w:val="20"/>
        </w:rPr>
        <w:t>l. Ks. S. Wyszyńskiego 2</w:t>
      </w:r>
    </w:p>
    <w:p w14:paraId="7A99074E" w14:textId="77777777" w:rsidR="00C20495" w:rsidRPr="007C6182" w:rsidRDefault="00C20495" w:rsidP="0062088F">
      <w:pPr>
        <w:spacing w:after="0" w:line="240" w:lineRule="auto"/>
        <w:rPr>
          <w:rFonts w:ascii="Arial" w:hAnsi="Arial" w:cs="Arial"/>
          <w:sz w:val="20"/>
          <w:szCs w:val="20"/>
        </w:rPr>
      </w:pPr>
      <w:r>
        <w:rPr>
          <w:rFonts w:ascii="Arial" w:hAnsi="Arial" w:cs="Arial"/>
          <w:sz w:val="20"/>
          <w:szCs w:val="20"/>
        </w:rPr>
        <w:t>66-500 Strzelce Krajeńsk</w:t>
      </w:r>
      <w:r w:rsidR="000E7820">
        <w:rPr>
          <w:rFonts w:ascii="Arial" w:hAnsi="Arial" w:cs="Arial"/>
          <w:sz w:val="20"/>
          <w:szCs w:val="20"/>
        </w:rPr>
        <w:t xml:space="preserve">ie </w:t>
      </w:r>
    </w:p>
    <w:p w14:paraId="7A99074F" w14:textId="77777777" w:rsidR="00134C43" w:rsidRDefault="00DD34AE" w:rsidP="007628AE">
      <w:pPr>
        <w:spacing w:after="0" w:line="240" w:lineRule="auto"/>
        <w:rPr>
          <w:rFonts w:ascii="Arial" w:hAnsi="Arial" w:cs="Arial"/>
          <w:sz w:val="20"/>
          <w:szCs w:val="20"/>
        </w:rPr>
      </w:pPr>
      <w:r w:rsidRPr="007C6182">
        <w:rPr>
          <w:rFonts w:ascii="Arial" w:hAnsi="Arial" w:cs="Arial"/>
          <w:iCs/>
          <w:sz w:val="20"/>
          <w:szCs w:val="20"/>
        </w:rPr>
        <w:t>NIP</w:t>
      </w:r>
      <w:r w:rsidRPr="007C6182">
        <w:rPr>
          <w:rFonts w:ascii="Arial" w:hAnsi="Arial" w:cs="Arial"/>
          <w:sz w:val="20"/>
          <w:szCs w:val="20"/>
        </w:rPr>
        <w:t>:</w:t>
      </w:r>
      <w:r w:rsidR="000E7820">
        <w:rPr>
          <w:rFonts w:ascii="Arial" w:hAnsi="Arial" w:cs="Arial"/>
          <w:sz w:val="20"/>
          <w:szCs w:val="20"/>
        </w:rPr>
        <w:t xml:space="preserve"> 59920</w:t>
      </w:r>
      <w:r w:rsidR="00487F1C">
        <w:rPr>
          <w:rFonts w:ascii="Arial" w:hAnsi="Arial" w:cs="Arial"/>
          <w:sz w:val="20"/>
          <w:szCs w:val="20"/>
        </w:rPr>
        <w:t>57430</w:t>
      </w:r>
      <w:r w:rsidRPr="007C6182">
        <w:rPr>
          <w:rFonts w:ascii="Arial" w:hAnsi="Arial" w:cs="Arial"/>
          <w:sz w:val="20"/>
          <w:szCs w:val="20"/>
        </w:rPr>
        <w:t xml:space="preserve">, </w:t>
      </w:r>
    </w:p>
    <w:p w14:paraId="7A990750" w14:textId="77777777" w:rsidR="00F54A8B" w:rsidRPr="007C6182" w:rsidRDefault="00DD34AE" w:rsidP="007628AE">
      <w:pPr>
        <w:spacing w:after="0" w:line="240" w:lineRule="auto"/>
        <w:rPr>
          <w:rFonts w:ascii="Arial" w:hAnsi="Arial" w:cs="Arial"/>
          <w:sz w:val="20"/>
          <w:szCs w:val="20"/>
        </w:rPr>
      </w:pPr>
      <w:r w:rsidRPr="007C6182">
        <w:rPr>
          <w:rFonts w:ascii="Arial" w:hAnsi="Arial" w:cs="Arial"/>
          <w:sz w:val="20"/>
          <w:szCs w:val="20"/>
        </w:rPr>
        <w:t>REGON:</w:t>
      </w:r>
      <w:r w:rsidR="00487F1C">
        <w:rPr>
          <w:rFonts w:ascii="Arial" w:hAnsi="Arial" w:cs="Arial"/>
          <w:sz w:val="20"/>
          <w:szCs w:val="20"/>
        </w:rPr>
        <w:t>040074875</w:t>
      </w:r>
      <w:r w:rsidR="00F54A8B" w:rsidRPr="007C6182">
        <w:rPr>
          <w:rFonts w:ascii="Arial" w:hAnsi="Arial" w:cs="Arial"/>
          <w:sz w:val="20"/>
          <w:szCs w:val="20"/>
        </w:rPr>
        <w:t xml:space="preserve"> </w:t>
      </w:r>
    </w:p>
    <w:p w14:paraId="7A990751" w14:textId="77777777" w:rsidR="007628AE" w:rsidRPr="007C6182" w:rsidRDefault="007628AE" w:rsidP="007628AE">
      <w:pPr>
        <w:spacing w:after="0" w:line="240" w:lineRule="auto"/>
        <w:rPr>
          <w:rFonts w:ascii="Arial" w:hAnsi="Arial" w:cs="Arial"/>
          <w:sz w:val="20"/>
          <w:szCs w:val="20"/>
        </w:rPr>
      </w:pPr>
    </w:p>
    <w:p w14:paraId="7A990752" w14:textId="77777777" w:rsidR="00F54A8B" w:rsidRPr="007C6182" w:rsidRDefault="00CC09CA" w:rsidP="00F54A8B">
      <w:pPr>
        <w:rPr>
          <w:rFonts w:ascii="Arial" w:hAnsi="Arial" w:cs="Arial"/>
          <w:sz w:val="20"/>
          <w:szCs w:val="20"/>
        </w:rPr>
      </w:pPr>
      <w:r>
        <w:rPr>
          <w:rFonts w:ascii="Arial" w:hAnsi="Arial" w:cs="Arial"/>
          <w:sz w:val="20"/>
          <w:szCs w:val="20"/>
        </w:rPr>
        <w:t xml:space="preserve">III. </w:t>
      </w:r>
      <w:r w:rsidR="00F54A8B" w:rsidRPr="007C6182">
        <w:rPr>
          <w:rFonts w:ascii="Arial" w:hAnsi="Arial" w:cs="Arial"/>
          <w:sz w:val="20"/>
          <w:szCs w:val="20"/>
        </w:rPr>
        <w:t xml:space="preserve">OSOBA DO KONTAKTU W SPRAWIE OGŁOSZENIA </w:t>
      </w:r>
    </w:p>
    <w:p w14:paraId="7A990753" w14:textId="77777777" w:rsidR="00F54A8B" w:rsidRPr="00F60F30" w:rsidRDefault="00F54A8B" w:rsidP="007628AE">
      <w:pPr>
        <w:spacing w:after="0" w:line="240" w:lineRule="auto"/>
        <w:rPr>
          <w:rFonts w:ascii="Arial" w:hAnsi="Arial" w:cs="Arial"/>
          <w:sz w:val="20"/>
          <w:szCs w:val="20"/>
        </w:rPr>
      </w:pPr>
      <w:r w:rsidRPr="00F60F30">
        <w:rPr>
          <w:rFonts w:ascii="Arial" w:hAnsi="Arial" w:cs="Arial"/>
          <w:sz w:val="20"/>
          <w:szCs w:val="20"/>
        </w:rPr>
        <w:t xml:space="preserve">Ks. </w:t>
      </w:r>
      <w:r w:rsidR="00487F1C" w:rsidRPr="00F60F30">
        <w:rPr>
          <w:rFonts w:ascii="Arial" w:hAnsi="Arial" w:cs="Arial"/>
          <w:sz w:val="20"/>
          <w:szCs w:val="20"/>
        </w:rPr>
        <w:t xml:space="preserve">Krzysztof </w:t>
      </w:r>
      <w:proofErr w:type="spellStart"/>
      <w:r w:rsidR="00F4091F" w:rsidRPr="00F60F30">
        <w:rPr>
          <w:rFonts w:ascii="Arial" w:hAnsi="Arial" w:cs="Arial"/>
          <w:sz w:val="20"/>
          <w:szCs w:val="20"/>
        </w:rPr>
        <w:t>Mrukowicz</w:t>
      </w:r>
      <w:proofErr w:type="spellEnd"/>
      <w:r w:rsidRPr="00F60F30">
        <w:rPr>
          <w:rFonts w:ascii="Arial" w:hAnsi="Arial" w:cs="Arial"/>
          <w:sz w:val="20"/>
          <w:szCs w:val="20"/>
        </w:rPr>
        <w:t xml:space="preserve"> – Proboszcz Parafii </w:t>
      </w:r>
    </w:p>
    <w:p w14:paraId="7A990754" w14:textId="77777777" w:rsidR="00F54A8B" w:rsidRDefault="00F54A8B" w:rsidP="007628AE">
      <w:pPr>
        <w:spacing w:after="0" w:line="240" w:lineRule="auto"/>
        <w:rPr>
          <w:rFonts w:ascii="Arial" w:hAnsi="Arial" w:cs="Arial"/>
          <w:sz w:val="20"/>
          <w:szCs w:val="20"/>
        </w:rPr>
      </w:pPr>
      <w:r w:rsidRPr="00F60F30">
        <w:rPr>
          <w:rFonts w:ascii="Arial" w:hAnsi="Arial" w:cs="Arial"/>
          <w:sz w:val="20"/>
          <w:szCs w:val="20"/>
        </w:rPr>
        <w:t xml:space="preserve">Tel. </w:t>
      </w:r>
      <w:r w:rsidR="00F4091F" w:rsidRPr="00F60F30">
        <w:rPr>
          <w:rFonts w:ascii="Arial" w:hAnsi="Arial" w:cs="Arial"/>
          <w:sz w:val="20"/>
          <w:szCs w:val="20"/>
        </w:rPr>
        <w:t xml:space="preserve">95 763 21 60 </w:t>
      </w:r>
    </w:p>
    <w:p w14:paraId="4984DAE3" w14:textId="23E0C3B6" w:rsidR="00366151" w:rsidRPr="00366151" w:rsidRDefault="00366151" w:rsidP="007628AE">
      <w:pPr>
        <w:spacing w:after="0" w:line="240" w:lineRule="auto"/>
        <w:rPr>
          <w:rFonts w:ascii="Arial" w:hAnsi="Arial" w:cs="Arial"/>
          <w:sz w:val="20"/>
          <w:szCs w:val="20"/>
          <w:lang w:val="en-US"/>
        </w:rPr>
      </w:pPr>
      <w:r w:rsidRPr="00366151">
        <w:rPr>
          <w:rFonts w:ascii="Arial" w:hAnsi="Arial" w:cs="Arial"/>
          <w:sz w:val="20"/>
          <w:szCs w:val="20"/>
          <w:lang w:val="en-US"/>
        </w:rPr>
        <w:t>K</w:t>
      </w:r>
      <w:r>
        <w:rPr>
          <w:rFonts w:ascii="Arial" w:hAnsi="Arial" w:cs="Arial"/>
          <w:sz w:val="20"/>
          <w:szCs w:val="20"/>
          <w:lang w:val="en-US"/>
        </w:rPr>
        <w:t>om. 609</w:t>
      </w:r>
      <w:r w:rsidR="001B3061">
        <w:rPr>
          <w:rFonts w:ascii="Arial" w:hAnsi="Arial" w:cs="Arial"/>
          <w:sz w:val="20"/>
          <w:szCs w:val="20"/>
          <w:lang w:val="en-US"/>
        </w:rPr>
        <w:t> 496 085</w:t>
      </w:r>
    </w:p>
    <w:p w14:paraId="7A990755" w14:textId="77777777" w:rsidR="004D0CD4" w:rsidRPr="00366151" w:rsidRDefault="00F54A8B" w:rsidP="007628AE">
      <w:pPr>
        <w:spacing w:after="0" w:line="240" w:lineRule="auto"/>
        <w:rPr>
          <w:rFonts w:ascii="Arial" w:hAnsi="Arial" w:cs="Arial"/>
          <w:sz w:val="20"/>
          <w:szCs w:val="20"/>
          <w:lang w:val="en-US"/>
        </w:rPr>
      </w:pPr>
      <w:r w:rsidRPr="00366151">
        <w:rPr>
          <w:rFonts w:ascii="Arial" w:hAnsi="Arial" w:cs="Arial"/>
          <w:sz w:val="20"/>
          <w:szCs w:val="20"/>
          <w:lang w:val="en-US"/>
        </w:rPr>
        <w:t>email:</w:t>
      </w:r>
      <w:r w:rsidR="00DD34AE" w:rsidRPr="00366151">
        <w:rPr>
          <w:rFonts w:ascii="Arial" w:hAnsi="Arial" w:cs="Arial"/>
          <w:sz w:val="20"/>
          <w:szCs w:val="20"/>
          <w:lang w:val="en-US"/>
        </w:rPr>
        <w:t xml:space="preserve"> </w:t>
      </w:r>
      <w:r w:rsidR="004D0CD4" w:rsidRPr="00366151">
        <w:rPr>
          <w:rStyle w:val="x193iq5w"/>
          <w:rFonts w:ascii="Arial" w:hAnsi="Arial" w:cs="Arial"/>
          <w:sz w:val="20"/>
          <w:szCs w:val="20"/>
          <w:lang w:val="en-US"/>
        </w:rPr>
        <w:t>strzelcekrajenskie@diecezjazg.pl</w:t>
      </w:r>
    </w:p>
    <w:p w14:paraId="7A990756" w14:textId="77777777" w:rsidR="004D0CD4" w:rsidRPr="00366151" w:rsidRDefault="004D0CD4" w:rsidP="00F54A8B">
      <w:pPr>
        <w:rPr>
          <w:rFonts w:ascii="Arial" w:hAnsi="Arial" w:cs="Arial"/>
          <w:sz w:val="20"/>
          <w:szCs w:val="20"/>
          <w:lang w:val="en-US"/>
        </w:rPr>
      </w:pPr>
    </w:p>
    <w:p w14:paraId="7A990757" w14:textId="77777777" w:rsidR="00F54A8B" w:rsidRPr="007C6182" w:rsidRDefault="00CC09CA" w:rsidP="00F54A8B">
      <w:pPr>
        <w:rPr>
          <w:rFonts w:ascii="Arial" w:hAnsi="Arial" w:cs="Arial"/>
          <w:sz w:val="20"/>
          <w:szCs w:val="20"/>
        </w:rPr>
      </w:pPr>
      <w:r>
        <w:rPr>
          <w:rFonts w:ascii="Arial" w:hAnsi="Arial" w:cs="Arial"/>
          <w:sz w:val="20"/>
          <w:szCs w:val="20"/>
        </w:rPr>
        <w:t xml:space="preserve">IV. </w:t>
      </w:r>
      <w:r w:rsidR="00F54A8B" w:rsidRPr="007C6182">
        <w:rPr>
          <w:rFonts w:ascii="Arial" w:hAnsi="Arial" w:cs="Arial"/>
          <w:sz w:val="20"/>
          <w:szCs w:val="20"/>
        </w:rPr>
        <w:t xml:space="preserve">CEL ZAMÓWIENIA </w:t>
      </w:r>
    </w:p>
    <w:p w14:paraId="7A990758" w14:textId="4A09106D" w:rsidR="001140AC" w:rsidRPr="001C7E30" w:rsidRDefault="00F54A8B" w:rsidP="00CC0076">
      <w:pPr>
        <w:jc w:val="both"/>
        <w:rPr>
          <w:rFonts w:ascii="Arial" w:hAnsi="Arial" w:cs="Arial"/>
          <w:color w:val="000000" w:themeColor="text1"/>
          <w:sz w:val="20"/>
          <w:szCs w:val="20"/>
        </w:rPr>
      </w:pPr>
      <w:r w:rsidRPr="001C7E30">
        <w:rPr>
          <w:rFonts w:ascii="Arial" w:hAnsi="Arial" w:cs="Arial"/>
          <w:color w:val="000000" w:themeColor="text1"/>
          <w:sz w:val="20"/>
          <w:szCs w:val="20"/>
        </w:rPr>
        <w:t>Celem zamówienia jest wykonanie</w:t>
      </w:r>
      <w:r w:rsidR="007D33F1" w:rsidRPr="001C7E30">
        <w:rPr>
          <w:color w:val="000000" w:themeColor="text1"/>
        </w:rPr>
        <w:t xml:space="preserve"> </w:t>
      </w:r>
      <w:r w:rsidR="007D33F1" w:rsidRPr="001C7E30">
        <w:rPr>
          <w:rFonts w:ascii="Arial" w:hAnsi="Arial" w:cs="Arial"/>
          <w:color w:val="000000" w:themeColor="text1"/>
          <w:sz w:val="20"/>
          <w:szCs w:val="20"/>
        </w:rPr>
        <w:t>prac konserwatorskich i</w:t>
      </w:r>
      <w:r w:rsidRPr="001C7E30">
        <w:rPr>
          <w:rFonts w:ascii="Arial" w:hAnsi="Arial" w:cs="Arial"/>
          <w:color w:val="000000" w:themeColor="text1"/>
          <w:sz w:val="20"/>
          <w:szCs w:val="20"/>
        </w:rPr>
        <w:t xml:space="preserve"> robót budowlanych (</w:t>
      </w:r>
      <w:r w:rsidR="004E0C9D" w:rsidRPr="001C7E30">
        <w:rPr>
          <w:rFonts w:ascii="Arial" w:hAnsi="Arial" w:cs="Arial"/>
          <w:color w:val="000000" w:themeColor="text1"/>
          <w:sz w:val="20"/>
          <w:szCs w:val="20"/>
        </w:rPr>
        <w:t>remont</w:t>
      </w:r>
      <w:r w:rsidR="00DD34AE" w:rsidRPr="001C7E30">
        <w:rPr>
          <w:rFonts w:ascii="Arial" w:hAnsi="Arial" w:cs="Arial"/>
          <w:color w:val="000000" w:themeColor="text1"/>
          <w:sz w:val="20"/>
          <w:szCs w:val="20"/>
        </w:rPr>
        <w:t xml:space="preserve"> </w:t>
      </w:r>
      <w:r w:rsidR="004E0C9D" w:rsidRPr="001C7E30">
        <w:rPr>
          <w:rFonts w:ascii="Arial" w:hAnsi="Arial" w:cs="Arial"/>
          <w:color w:val="000000" w:themeColor="text1"/>
          <w:sz w:val="20"/>
          <w:szCs w:val="20"/>
        </w:rPr>
        <w:t xml:space="preserve">elewacji </w:t>
      </w:r>
      <w:r w:rsidR="00DD34AE" w:rsidRPr="001C7E30">
        <w:rPr>
          <w:rFonts w:ascii="Arial" w:hAnsi="Arial" w:cs="Arial"/>
          <w:color w:val="000000" w:themeColor="text1"/>
          <w:sz w:val="20"/>
          <w:szCs w:val="20"/>
        </w:rPr>
        <w:t>wieży kościoła</w:t>
      </w:r>
      <w:r w:rsidRPr="001C7E30">
        <w:rPr>
          <w:rFonts w:ascii="Arial" w:hAnsi="Arial" w:cs="Arial"/>
          <w:color w:val="000000" w:themeColor="text1"/>
          <w:sz w:val="20"/>
          <w:szCs w:val="20"/>
        </w:rPr>
        <w:t xml:space="preserve">) mających za zadanie ochronę zabytkowego Kościoła </w:t>
      </w:r>
      <w:r w:rsidR="001C7E30" w:rsidRPr="001C7E30">
        <w:rPr>
          <w:rFonts w:ascii="Arial" w:hAnsi="Arial" w:cs="Arial"/>
          <w:color w:val="000000" w:themeColor="text1"/>
          <w:sz w:val="20"/>
          <w:szCs w:val="20"/>
        </w:rPr>
        <w:t>P</w:t>
      </w:r>
      <w:r w:rsidRPr="001C7E30">
        <w:rPr>
          <w:rFonts w:ascii="Arial" w:hAnsi="Arial" w:cs="Arial"/>
          <w:color w:val="000000" w:themeColor="text1"/>
          <w:sz w:val="20"/>
          <w:szCs w:val="20"/>
        </w:rPr>
        <w:t xml:space="preserve">arafialnego pw. </w:t>
      </w:r>
      <w:r w:rsidR="00DD34AE" w:rsidRPr="001C7E30">
        <w:rPr>
          <w:rFonts w:ascii="Arial" w:hAnsi="Arial" w:cs="Arial"/>
          <w:color w:val="000000" w:themeColor="text1"/>
          <w:sz w:val="20"/>
          <w:szCs w:val="20"/>
        </w:rPr>
        <w:t xml:space="preserve">Matki </w:t>
      </w:r>
      <w:r w:rsidR="001C6D3B" w:rsidRPr="001C7E30">
        <w:rPr>
          <w:rFonts w:ascii="Arial" w:hAnsi="Arial" w:cs="Arial"/>
          <w:color w:val="000000" w:themeColor="text1"/>
          <w:sz w:val="20"/>
          <w:szCs w:val="20"/>
        </w:rPr>
        <w:t xml:space="preserve">Bożej Różańcowej w Strzelcach Krajeńskich </w:t>
      </w:r>
      <w:r w:rsidRPr="001C7E30">
        <w:rPr>
          <w:rFonts w:ascii="Arial" w:hAnsi="Arial" w:cs="Arial"/>
          <w:color w:val="000000" w:themeColor="text1"/>
          <w:sz w:val="20"/>
          <w:szCs w:val="20"/>
        </w:rPr>
        <w:t>jako obiektu dziedzictwa kulturowego</w:t>
      </w:r>
      <w:r w:rsidR="004E0C9D" w:rsidRPr="001C7E30">
        <w:rPr>
          <w:rFonts w:ascii="Arial" w:hAnsi="Arial" w:cs="Arial"/>
          <w:color w:val="000000" w:themeColor="text1"/>
          <w:sz w:val="20"/>
          <w:szCs w:val="20"/>
        </w:rPr>
        <w:t>.</w:t>
      </w:r>
      <w:r w:rsidRPr="001C7E30">
        <w:rPr>
          <w:rFonts w:ascii="Arial" w:hAnsi="Arial" w:cs="Arial"/>
          <w:color w:val="000000" w:themeColor="text1"/>
          <w:sz w:val="20"/>
          <w:szCs w:val="20"/>
        </w:rPr>
        <w:t xml:space="preserve"> </w:t>
      </w:r>
    </w:p>
    <w:p w14:paraId="7A990759" w14:textId="77777777" w:rsidR="004B31EB" w:rsidRDefault="00F54A8B" w:rsidP="00CC0076">
      <w:pPr>
        <w:autoSpaceDE w:val="0"/>
        <w:autoSpaceDN w:val="0"/>
        <w:adjustRightInd w:val="0"/>
        <w:spacing w:after="0" w:line="240" w:lineRule="auto"/>
        <w:jc w:val="both"/>
        <w:rPr>
          <w:rFonts w:ascii="Arial" w:hAnsi="Arial" w:cs="Arial"/>
          <w:sz w:val="20"/>
          <w:szCs w:val="20"/>
        </w:rPr>
      </w:pPr>
      <w:r w:rsidRPr="004B31EB">
        <w:rPr>
          <w:rFonts w:ascii="Arial" w:hAnsi="Arial" w:cs="Arial"/>
          <w:sz w:val="20"/>
          <w:szCs w:val="20"/>
        </w:rPr>
        <w:t xml:space="preserve">Lokalizacja obiektu: </w:t>
      </w:r>
      <w:r w:rsidR="001140AC">
        <w:rPr>
          <w:rFonts w:ascii="Arial" w:hAnsi="Arial" w:cs="Arial"/>
          <w:sz w:val="20"/>
          <w:szCs w:val="20"/>
        </w:rPr>
        <w:t>66-500</w:t>
      </w:r>
      <w:r w:rsidR="00B060C5" w:rsidRPr="004B31EB">
        <w:rPr>
          <w:rFonts w:ascii="Arial" w:hAnsi="Arial" w:cs="Arial"/>
          <w:sz w:val="20"/>
          <w:szCs w:val="20"/>
        </w:rPr>
        <w:t xml:space="preserve"> </w:t>
      </w:r>
      <w:r w:rsidR="001140AC">
        <w:rPr>
          <w:rFonts w:ascii="Arial" w:hAnsi="Arial" w:cs="Arial"/>
          <w:sz w:val="20"/>
          <w:szCs w:val="20"/>
        </w:rPr>
        <w:t>Strzelce Krajeńskie</w:t>
      </w:r>
      <w:r w:rsidR="00B060C5" w:rsidRPr="004B31EB">
        <w:rPr>
          <w:rFonts w:ascii="Arial" w:hAnsi="Arial" w:cs="Arial"/>
          <w:sz w:val="20"/>
          <w:szCs w:val="20"/>
        </w:rPr>
        <w:t xml:space="preserve">, </w:t>
      </w:r>
      <w:r w:rsidR="00F12763" w:rsidRPr="004B31EB">
        <w:rPr>
          <w:rFonts w:ascii="Arial" w:hAnsi="Arial" w:cs="Arial"/>
          <w:sz w:val="20"/>
          <w:szCs w:val="20"/>
        </w:rPr>
        <w:t xml:space="preserve">ul. </w:t>
      </w:r>
      <w:r w:rsidR="00F40085">
        <w:rPr>
          <w:rFonts w:ascii="Arial" w:hAnsi="Arial" w:cs="Arial"/>
          <w:sz w:val="20"/>
          <w:szCs w:val="20"/>
        </w:rPr>
        <w:t>Henryka Sienkiewicza 4</w:t>
      </w:r>
      <w:r w:rsidR="00F12763" w:rsidRPr="004B31EB">
        <w:rPr>
          <w:rFonts w:ascii="Arial" w:hAnsi="Arial" w:cs="Arial"/>
          <w:sz w:val="20"/>
          <w:szCs w:val="20"/>
        </w:rPr>
        <w:t xml:space="preserve">, </w:t>
      </w:r>
      <w:r w:rsidR="00B060C5" w:rsidRPr="004B31EB">
        <w:rPr>
          <w:rFonts w:ascii="Arial" w:hAnsi="Arial" w:cs="Arial"/>
          <w:sz w:val="20"/>
          <w:szCs w:val="20"/>
        </w:rPr>
        <w:t xml:space="preserve">działka nr </w:t>
      </w:r>
      <w:r w:rsidR="00F40085">
        <w:rPr>
          <w:rFonts w:ascii="Arial" w:hAnsi="Arial" w:cs="Arial"/>
          <w:sz w:val="20"/>
          <w:szCs w:val="20"/>
        </w:rPr>
        <w:t>243</w:t>
      </w:r>
      <w:r w:rsidR="00B060C5" w:rsidRPr="004B31EB">
        <w:rPr>
          <w:rFonts w:ascii="Arial" w:hAnsi="Arial" w:cs="Arial"/>
          <w:sz w:val="20"/>
          <w:szCs w:val="20"/>
        </w:rPr>
        <w:t xml:space="preserve">, obręb </w:t>
      </w:r>
      <w:r w:rsidR="00E51511">
        <w:rPr>
          <w:rFonts w:ascii="Arial" w:hAnsi="Arial" w:cs="Arial"/>
          <w:sz w:val="20"/>
          <w:szCs w:val="20"/>
        </w:rPr>
        <w:br/>
      </w:r>
      <w:r w:rsidR="00F40085">
        <w:rPr>
          <w:rFonts w:ascii="Arial" w:hAnsi="Arial" w:cs="Arial"/>
          <w:sz w:val="20"/>
          <w:szCs w:val="20"/>
        </w:rPr>
        <w:t>nr 17 miasto</w:t>
      </w:r>
      <w:r w:rsidR="00B060C5" w:rsidRPr="004B31EB">
        <w:rPr>
          <w:rFonts w:ascii="Arial" w:hAnsi="Arial" w:cs="Arial"/>
          <w:sz w:val="20"/>
          <w:szCs w:val="20"/>
        </w:rPr>
        <w:t xml:space="preserve"> </w:t>
      </w:r>
      <w:r w:rsidR="002D7C21">
        <w:rPr>
          <w:rFonts w:ascii="Arial" w:hAnsi="Arial" w:cs="Arial"/>
          <w:sz w:val="20"/>
          <w:szCs w:val="20"/>
        </w:rPr>
        <w:t>Strzelce Krajeńskie</w:t>
      </w:r>
      <w:r w:rsidR="00B060C5" w:rsidRPr="004B31EB">
        <w:rPr>
          <w:rFonts w:ascii="Arial" w:hAnsi="Arial" w:cs="Arial"/>
          <w:sz w:val="20"/>
          <w:szCs w:val="20"/>
        </w:rPr>
        <w:t xml:space="preserve">, gmina </w:t>
      </w:r>
      <w:r w:rsidR="002D7C21">
        <w:rPr>
          <w:rFonts w:ascii="Arial" w:hAnsi="Arial" w:cs="Arial"/>
          <w:sz w:val="20"/>
          <w:szCs w:val="20"/>
        </w:rPr>
        <w:t>Strzelce Krajeńskie</w:t>
      </w:r>
      <w:r w:rsidR="00B060C5" w:rsidRPr="004B31EB">
        <w:rPr>
          <w:rFonts w:ascii="Arial" w:hAnsi="Arial" w:cs="Arial"/>
          <w:sz w:val="20"/>
          <w:szCs w:val="20"/>
        </w:rPr>
        <w:t xml:space="preserve">. Nieruchomość ujawniona w księdze wieczystej: </w:t>
      </w:r>
      <w:r w:rsidR="00F40085" w:rsidRPr="00F40085">
        <w:rPr>
          <w:rFonts w:ascii="Arial" w:hAnsi="Arial" w:cs="Arial"/>
          <w:sz w:val="20"/>
          <w:szCs w:val="20"/>
        </w:rPr>
        <w:t>GW1K/00008553/5</w:t>
      </w:r>
      <w:r w:rsidRPr="004B31EB">
        <w:rPr>
          <w:rFonts w:ascii="Arial" w:hAnsi="Arial" w:cs="Arial"/>
          <w:sz w:val="20"/>
          <w:szCs w:val="20"/>
        </w:rPr>
        <w:t xml:space="preserve"> </w:t>
      </w:r>
    </w:p>
    <w:p w14:paraId="7A99075A" w14:textId="77777777" w:rsidR="00823095" w:rsidRDefault="007D5C9D" w:rsidP="00823095">
      <w:pPr>
        <w:spacing w:after="0" w:line="240" w:lineRule="auto"/>
        <w:rPr>
          <w:rFonts w:ascii="Arial" w:hAnsi="Arial" w:cs="Arial"/>
          <w:sz w:val="20"/>
          <w:szCs w:val="20"/>
        </w:rPr>
      </w:pPr>
      <w:r w:rsidRPr="007C6182">
        <w:rPr>
          <w:rFonts w:ascii="Arial" w:hAnsi="Arial" w:cs="Arial"/>
          <w:sz w:val="20"/>
          <w:szCs w:val="20"/>
        </w:rPr>
        <w:t>Główne</w:t>
      </w:r>
      <w:r w:rsidR="00F54A8B" w:rsidRPr="007C6182">
        <w:rPr>
          <w:rFonts w:ascii="Arial" w:hAnsi="Arial" w:cs="Arial"/>
          <w:sz w:val="20"/>
          <w:szCs w:val="20"/>
        </w:rPr>
        <w:t xml:space="preserve"> Kod</w:t>
      </w:r>
      <w:r w:rsidRPr="007C6182">
        <w:rPr>
          <w:rFonts w:ascii="Arial" w:hAnsi="Arial" w:cs="Arial"/>
          <w:sz w:val="20"/>
          <w:szCs w:val="20"/>
        </w:rPr>
        <w:t>y</w:t>
      </w:r>
      <w:r w:rsidR="00F54A8B" w:rsidRPr="007C6182">
        <w:rPr>
          <w:rFonts w:ascii="Arial" w:hAnsi="Arial" w:cs="Arial"/>
          <w:sz w:val="20"/>
          <w:szCs w:val="20"/>
        </w:rPr>
        <w:t xml:space="preserve"> CPV zamówienia:</w:t>
      </w:r>
    </w:p>
    <w:p w14:paraId="7A99075B" w14:textId="77777777" w:rsidR="00823095" w:rsidRDefault="007D5C9D" w:rsidP="00823095">
      <w:pPr>
        <w:spacing w:after="0" w:line="240" w:lineRule="auto"/>
        <w:rPr>
          <w:rFonts w:ascii="Arial" w:hAnsi="Arial" w:cs="Arial"/>
          <w:sz w:val="20"/>
          <w:szCs w:val="20"/>
        </w:rPr>
      </w:pPr>
      <w:r w:rsidRPr="007C6182">
        <w:rPr>
          <w:rFonts w:ascii="Arial" w:hAnsi="Arial" w:cs="Arial"/>
          <w:sz w:val="20"/>
          <w:szCs w:val="20"/>
        </w:rPr>
        <w:t>45453000-7</w:t>
      </w:r>
      <w:r w:rsidR="00F54A8B" w:rsidRPr="007C6182">
        <w:rPr>
          <w:rFonts w:ascii="Arial" w:hAnsi="Arial" w:cs="Arial"/>
          <w:sz w:val="20"/>
          <w:szCs w:val="20"/>
        </w:rPr>
        <w:t xml:space="preserve"> – </w:t>
      </w:r>
      <w:r w:rsidRPr="007C6182">
        <w:rPr>
          <w:rFonts w:ascii="Arial" w:hAnsi="Arial" w:cs="Arial"/>
          <w:sz w:val="20"/>
          <w:szCs w:val="20"/>
        </w:rPr>
        <w:t>Roboty remontowe i renowacyjne</w:t>
      </w:r>
    </w:p>
    <w:p w14:paraId="7A99075C" w14:textId="77777777" w:rsidR="00C37117" w:rsidRPr="007C6182" w:rsidRDefault="007D5C9D" w:rsidP="00823095">
      <w:pPr>
        <w:spacing w:after="0" w:line="240" w:lineRule="auto"/>
        <w:rPr>
          <w:rFonts w:ascii="Arial" w:hAnsi="Arial" w:cs="Arial"/>
          <w:sz w:val="20"/>
          <w:szCs w:val="20"/>
        </w:rPr>
      </w:pPr>
      <w:r w:rsidRPr="007C6182">
        <w:rPr>
          <w:rFonts w:ascii="Arial" w:hAnsi="Arial" w:cs="Arial"/>
          <w:sz w:val="20"/>
          <w:szCs w:val="20"/>
        </w:rPr>
        <w:t>50432000-2 – Usługi w zakresie napraw i konserwacji zegarów</w:t>
      </w:r>
    </w:p>
    <w:p w14:paraId="7A99075D" w14:textId="77777777" w:rsidR="00823095" w:rsidRDefault="00823095" w:rsidP="00F54A8B">
      <w:pPr>
        <w:rPr>
          <w:rFonts w:ascii="Arial" w:hAnsi="Arial" w:cs="Arial"/>
          <w:sz w:val="20"/>
          <w:szCs w:val="20"/>
        </w:rPr>
      </w:pPr>
    </w:p>
    <w:p w14:paraId="7A99075E" w14:textId="77777777" w:rsidR="00F54A8B" w:rsidRPr="007C6182" w:rsidRDefault="00CC09CA" w:rsidP="00F54A8B">
      <w:pPr>
        <w:rPr>
          <w:rFonts w:ascii="Arial" w:hAnsi="Arial" w:cs="Arial"/>
          <w:sz w:val="20"/>
          <w:szCs w:val="20"/>
        </w:rPr>
      </w:pPr>
      <w:r>
        <w:rPr>
          <w:rFonts w:ascii="Arial" w:hAnsi="Arial" w:cs="Arial"/>
          <w:sz w:val="20"/>
          <w:szCs w:val="20"/>
        </w:rPr>
        <w:t xml:space="preserve">V. </w:t>
      </w:r>
      <w:r w:rsidR="00F54A8B" w:rsidRPr="007C6182">
        <w:rPr>
          <w:rFonts w:ascii="Arial" w:hAnsi="Arial" w:cs="Arial"/>
          <w:sz w:val="20"/>
          <w:szCs w:val="20"/>
        </w:rPr>
        <w:t xml:space="preserve">SPOSÓB I MIEJSCE PUBLIKACJI ZAMÓWIENIA </w:t>
      </w:r>
    </w:p>
    <w:p w14:paraId="7A99075F" w14:textId="62CA0C9F" w:rsidR="00F54A8B" w:rsidRDefault="00F54A8B" w:rsidP="007A1720">
      <w:pPr>
        <w:jc w:val="both"/>
        <w:rPr>
          <w:rFonts w:ascii="Arial" w:hAnsi="Arial" w:cs="Arial"/>
          <w:sz w:val="20"/>
          <w:szCs w:val="20"/>
        </w:rPr>
      </w:pPr>
      <w:r w:rsidRPr="007C6182">
        <w:rPr>
          <w:rFonts w:ascii="Arial" w:hAnsi="Arial" w:cs="Arial"/>
          <w:sz w:val="20"/>
          <w:szCs w:val="20"/>
        </w:rPr>
        <w:t xml:space="preserve">Upublicznienie zapytania ofertowego poprzez umieszczenie zapytania </w:t>
      </w:r>
      <w:r w:rsidR="00696E34" w:rsidRPr="007C6182">
        <w:rPr>
          <w:rFonts w:ascii="Arial" w:hAnsi="Arial" w:cs="Arial"/>
          <w:sz w:val="20"/>
          <w:szCs w:val="20"/>
        </w:rPr>
        <w:t>na stronie internetowej Wnioskodawcy</w:t>
      </w:r>
      <w:r w:rsidR="007E4180" w:rsidRPr="007C6182">
        <w:rPr>
          <w:rFonts w:ascii="Arial" w:hAnsi="Arial" w:cs="Arial"/>
          <w:sz w:val="20"/>
          <w:szCs w:val="20"/>
        </w:rPr>
        <w:t>:</w:t>
      </w:r>
      <w:r w:rsidR="00696E34" w:rsidRPr="007C6182">
        <w:rPr>
          <w:rFonts w:ascii="Arial" w:hAnsi="Arial" w:cs="Arial"/>
          <w:sz w:val="20"/>
          <w:szCs w:val="20"/>
        </w:rPr>
        <w:t xml:space="preserve"> </w:t>
      </w:r>
      <w:hyperlink r:id="rId11" w:history="1">
        <w:r w:rsidR="00B26F6F" w:rsidRPr="00965F56">
          <w:rPr>
            <w:rStyle w:val="Hipercze"/>
            <w:rFonts w:ascii="Arial" w:hAnsi="Arial" w:cs="Arial"/>
            <w:sz w:val="20"/>
            <w:szCs w:val="20"/>
          </w:rPr>
          <w:t>www.strzelce.pl</w:t>
        </w:r>
      </w:hyperlink>
      <w:r w:rsidR="00B26F6F">
        <w:rPr>
          <w:rFonts w:ascii="Arial" w:hAnsi="Arial" w:cs="Arial"/>
          <w:sz w:val="20"/>
          <w:szCs w:val="20"/>
        </w:rPr>
        <w:t xml:space="preserve"> </w:t>
      </w:r>
      <w:r w:rsidR="0082181C">
        <w:rPr>
          <w:rFonts w:ascii="Arial" w:hAnsi="Arial" w:cs="Arial"/>
          <w:sz w:val="20"/>
          <w:szCs w:val="20"/>
        </w:rPr>
        <w:t xml:space="preserve">oraz na stronie </w:t>
      </w:r>
      <w:hyperlink r:id="rId12" w:history="1">
        <w:r w:rsidR="00BA3982" w:rsidRPr="003B2F25">
          <w:rPr>
            <w:rStyle w:val="Hipercze"/>
            <w:rFonts w:ascii="Arial" w:hAnsi="Arial" w:cs="Arial"/>
            <w:sz w:val="20"/>
            <w:szCs w:val="20"/>
          </w:rPr>
          <w:t>https://www.facebook.com/parafiask/?locale=pl_PL</w:t>
        </w:r>
      </w:hyperlink>
    </w:p>
    <w:p w14:paraId="00B00855" w14:textId="77777777" w:rsidR="00BA3982" w:rsidRPr="007C6182" w:rsidRDefault="00BA3982" w:rsidP="007A1720">
      <w:pPr>
        <w:jc w:val="both"/>
        <w:rPr>
          <w:rFonts w:ascii="Arial" w:hAnsi="Arial" w:cs="Arial"/>
          <w:sz w:val="20"/>
          <w:szCs w:val="20"/>
        </w:rPr>
      </w:pPr>
    </w:p>
    <w:p w14:paraId="1D832A91" w14:textId="77777777" w:rsidR="006A50B6" w:rsidRDefault="006A50B6" w:rsidP="00F54A8B">
      <w:pPr>
        <w:rPr>
          <w:rFonts w:ascii="Arial" w:hAnsi="Arial" w:cs="Arial"/>
          <w:sz w:val="20"/>
          <w:szCs w:val="20"/>
        </w:rPr>
      </w:pPr>
    </w:p>
    <w:p w14:paraId="6E11355E" w14:textId="77777777" w:rsidR="006A50B6" w:rsidRDefault="006A50B6" w:rsidP="00F54A8B">
      <w:pPr>
        <w:rPr>
          <w:rFonts w:ascii="Arial" w:hAnsi="Arial" w:cs="Arial"/>
          <w:sz w:val="20"/>
          <w:szCs w:val="20"/>
        </w:rPr>
      </w:pPr>
    </w:p>
    <w:p w14:paraId="7A990760" w14:textId="4C04C548" w:rsidR="00F54A8B" w:rsidRPr="007C6182" w:rsidRDefault="00CC09CA" w:rsidP="00F54A8B">
      <w:pPr>
        <w:rPr>
          <w:rFonts w:ascii="Arial" w:hAnsi="Arial" w:cs="Arial"/>
          <w:sz w:val="20"/>
          <w:szCs w:val="20"/>
        </w:rPr>
      </w:pPr>
      <w:r>
        <w:rPr>
          <w:rFonts w:ascii="Arial" w:hAnsi="Arial" w:cs="Arial"/>
          <w:sz w:val="20"/>
          <w:szCs w:val="20"/>
        </w:rPr>
        <w:t xml:space="preserve">VI. </w:t>
      </w:r>
      <w:r w:rsidR="00F54A8B" w:rsidRPr="007C6182">
        <w:rPr>
          <w:rFonts w:ascii="Arial" w:hAnsi="Arial" w:cs="Arial"/>
          <w:sz w:val="20"/>
          <w:szCs w:val="20"/>
        </w:rPr>
        <w:t xml:space="preserve">TRYB UDZIELANIA ZAMÓWIENIA </w:t>
      </w:r>
    </w:p>
    <w:p w14:paraId="7A990761" w14:textId="77777777" w:rsidR="00F54A8B" w:rsidRPr="007C6182" w:rsidRDefault="00F54A8B" w:rsidP="000F7122">
      <w:pPr>
        <w:jc w:val="both"/>
        <w:rPr>
          <w:rFonts w:ascii="Arial" w:hAnsi="Arial" w:cs="Arial"/>
          <w:sz w:val="20"/>
          <w:szCs w:val="20"/>
        </w:rPr>
      </w:pPr>
      <w:r w:rsidRPr="007C6182">
        <w:rPr>
          <w:rFonts w:ascii="Arial" w:hAnsi="Arial" w:cs="Arial"/>
          <w:sz w:val="20"/>
          <w:szCs w:val="20"/>
        </w:rPr>
        <w:t xml:space="preserve">1. Niniejsze postępowanie prowadzone jest </w:t>
      </w:r>
      <w:r w:rsidR="00696E34" w:rsidRPr="007C6182">
        <w:rPr>
          <w:rFonts w:ascii="Arial" w:hAnsi="Arial" w:cs="Arial"/>
          <w:sz w:val="20"/>
          <w:szCs w:val="20"/>
        </w:rPr>
        <w:t>w sposób konkurencyjny i transparentny</w:t>
      </w:r>
      <w:r w:rsidRPr="007C6182">
        <w:rPr>
          <w:rFonts w:ascii="Arial" w:hAnsi="Arial" w:cs="Arial"/>
          <w:sz w:val="20"/>
          <w:szCs w:val="20"/>
        </w:rPr>
        <w:t>,</w:t>
      </w:r>
      <w:r w:rsidR="00696E34" w:rsidRPr="007C6182">
        <w:rPr>
          <w:rFonts w:ascii="Arial" w:hAnsi="Arial" w:cs="Arial"/>
          <w:sz w:val="20"/>
          <w:szCs w:val="20"/>
        </w:rPr>
        <w:t xml:space="preserve"> w szczególności z uwzględnieniem § 8 ust. 6 Regulaminu Naboru Wniosków o Dofinansowanie z Rządowego Programu Odbudowy Zabytków</w:t>
      </w:r>
      <w:r w:rsidRPr="007C6182">
        <w:rPr>
          <w:rFonts w:ascii="Arial" w:hAnsi="Arial" w:cs="Arial"/>
          <w:sz w:val="20"/>
          <w:szCs w:val="20"/>
        </w:rPr>
        <w:t xml:space="preserve">. </w:t>
      </w:r>
    </w:p>
    <w:p w14:paraId="7A990762" w14:textId="77777777" w:rsidR="00F54A8B" w:rsidRPr="007C6182" w:rsidRDefault="00F54A8B" w:rsidP="000F7122">
      <w:pPr>
        <w:jc w:val="both"/>
        <w:rPr>
          <w:rFonts w:ascii="Arial" w:hAnsi="Arial" w:cs="Arial"/>
          <w:sz w:val="20"/>
          <w:szCs w:val="20"/>
        </w:rPr>
      </w:pPr>
      <w:r w:rsidRPr="007C6182">
        <w:rPr>
          <w:rFonts w:ascii="Arial" w:hAnsi="Arial" w:cs="Arial"/>
          <w:sz w:val="20"/>
          <w:szCs w:val="20"/>
        </w:rPr>
        <w:t>2. Do niniejszego zaproszenia do składania ofert nie stosuje się Ustawy z dnia 11 września 2019 r. Prawo zamówień publicznych (Dz. U. z 20</w:t>
      </w:r>
      <w:r w:rsidR="007140DA" w:rsidRPr="007C6182">
        <w:rPr>
          <w:rFonts w:ascii="Arial" w:hAnsi="Arial" w:cs="Arial"/>
          <w:sz w:val="20"/>
          <w:szCs w:val="20"/>
        </w:rPr>
        <w:t>2</w:t>
      </w:r>
      <w:r w:rsidR="00AC09DB">
        <w:rPr>
          <w:rFonts w:ascii="Arial" w:hAnsi="Arial" w:cs="Arial"/>
          <w:sz w:val="20"/>
          <w:szCs w:val="20"/>
        </w:rPr>
        <w:t>3</w:t>
      </w:r>
      <w:r w:rsidRPr="007C6182">
        <w:rPr>
          <w:rFonts w:ascii="Arial" w:hAnsi="Arial" w:cs="Arial"/>
          <w:sz w:val="20"/>
          <w:szCs w:val="20"/>
        </w:rPr>
        <w:t xml:space="preserve"> r. poz. </w:t>
      </w:r>
      <w:r w:rsidR="00AC09DB">
        <w:rPr>
          <w:rFonts w:ascii="Arial" w:hAnsi="Arial" w:cs="Arial"/>
          <w:sz w:val="20"/>
          <w:szCs w:val="20"/>
        </w:rPr>
        <w:t>1605</w:t>
      </w:r>
      <w:r w:rsidRPr="007C6182">
        <w:rPr>
          <w:rFonts w:ascii="Arial" w:hAnsi="Arial" w:cs="Arial"/>
          <w:sz w:val="20"/>
          <w:szCs w:val="20"/>
        </w:rPr>
        <w:t>)</w:t>
      </w:r>
      <w:r w:rsidR="007E4180" w:rsidRPr="007C6182">
        <w:rPr>
          <w:rFonts w:ascii="Arial" w:hAnsi="Arial" w:cs="Arial"/>
          <w:sz w:val="20"/>
          <w:szCs w:val="20"/>
        </w:rPr>
        <w:t>.</w:t>
      </w:r>
      <w:r w:rsidRPr="007C6182">
        <w:rPr>
          <w:rFonts w:ascii="Arial" w:hAnsi="Arial" w:cs="Arial"/>
          <w:sz w:val="20"/>
          <w:szCs w:val="20"/>
        </w:rPr>
        <w:t xml:space="preserve"> </w:t>
      </w:r>
    </w:p>
    <w:p w14:paraId="7A990763" w14:textId="58C7F3F9" w:rsidR="00F54A8B" w:rsidRPr="007C6182" w:rsidRDefault="00F54A8B" w:rsidP="00AC09DB">
      <w:pPr>
        <w:jc w:val="both"/>
        <w:rPr>
          <w:rFonts w:ascii="Arial" w:hAnsi="Arial" w:cs="Arial"/>
          <w:sz w:val="20"/>
          <w:szCs w:val="20"/>
        </w:rPr>
      </w:pPr>
      <w:r w:rsidRPr="007C6182">
        <w:rPr>
          <w:rFonts w:ascii="Arial" w:hAnsi="Arial" w:cs="Arial"/>
          <w:sz w:val="20"/>
          <w:szCs w:val="20"/>
        </w:rPr>
        <w:t xml:space="preserve">3. Dane osobowe przekazane Zamawiającemu w toku prowadzenia postępowania będą przetwarzane zgodnie z regulacjami rozporządzenia Parlamentu Europejskiego i Rady (UE) 2016/679 z dnia 27 kwietnia 2016 r. w sprawie ochrony osób fizycznych w związku z przetwarzaniem danych osobowych </w:t>
      </w:r>
      <w:r w:rsidR="00D83ABE">
        <w:rPr>
          <w:rFonts w:ascii="Arial" w:hAnsi="Arial" w:cs="Arial"/>
          <w:sz w:val="20"/>
          <w:szCs w:val="20"/>
        </w:rPr>
        <w:t xml:space="preserve">                 </w:t>
      </w:r>
      <w:r w:rsidRPr="007C6182">
        <w:rPr>
          <w:rFonts w:ascii="Arial" w:hAnsi="Arial" w:cs="Arial"/>
          <w:sz w:val="20"/>
          <w:szCs w:val="20"/>
        </w:rPr>
        <w:t>i w sprawie swobodnego przepływu takich danych oraz uchylenia dyrektywy 95/46/WE (ogólne rozporządzenie o ochronie danych) (Dz.</w:t>
      </w:r>
      <w:r w:rsidR="001C7E30">
        <w:rPr>
          <w:rFonts w:ascii="Arial" w:hAnsi="Arial" w:cs="Arial"/>
          <w:sz w:val="20"/>
          <w:szCs w:val="20"/>
        </w:rPr>
        <w:t xml:space="preserve"> </w:t>
      </w:r>
      <w:r w:rsidRPr="007C6182">
        <w:rPr>
          <w:rFonts w:ascii="Arial" w:hAnsi="Arial" w:cs="Arial"/>
          <w:sz w:val="20"/>
          <w:szCs w:val="20"/>
        </w:rPr>
        <w:t xml:space="preserve">Urz. UE L 119 z 04.05.2016, str. 1) (dalej Rozporządzenie RODO). Szczegółowe informacje w tym zakresie znajdują się w Klauzuli informacyjnej RODO stanowiącej załącznik </w:t>
      </w:r>
      <w:r w:rsidR="006B7432" w:rsidRPr="007C6182">
        <w:rPr>
          <w:rFonts w:ascii="Arial" w:hAnsi="Arial" w:cs="Arial"/>
          <w:sz w:val="20"/>
          <w:szCs w:val="20"/>
        </w:rPr>
        <w:t xml:space="preserve">nr 3 </w:t>
      </w:r>
      <w:r w:rsidRPr="007C6182">
        <w:rPr>
          <w:rFonts w:ascii="Arial" w:hAnsi="Arial" w:cs="Arial"/>
          <w:sz w:val="20"/>
          <w:szCs w:val="20"/>
        </w:rPr>
        <w:t xml:space="preserve">do niniejszego zapytania ofertowego. </w:t>
      </w:r>
    </w:p>
    <w:p w14:paraId="7A990764" w14:textId="77777777" w:rsidR="00F54A8B" w:rsidRPr="007C6182" w:rsidRDefault="00F54A8B" w:rsidP="00AC09DB">
      <w:pPr>
        <w:jc w:val="both"/>
        <w:rPr>
          <w:rFonts w:ascii="Arial" w:hAnsi="Arial" w:cs="Arial"/>
          <w:sz w:val="20"/>
          <w:szCs w:val="20"/>
        </w:rPr>
      </w:pPr>
      <w:r w:rsidRPr="007C6182">
        <w:rPr>
          <w:rFonts w:ascii="Arial" w:hAnsi="Arial" w:cs="Arial"/>
          <w:sz w:val="20"/>
          <w:szCs w:val="20"/>
        </w:rPr>
        <w:t>4. W sprawach nieuregulowanych zastosowanie znajdują bezwzględnie obowiązujące przepisy prawa w szczególności ustawy z dnia 23 kwietnia 1964 r. Kodeks cywilny (</w:t>
      </w:r>
      <w:proofErr w:type="spellStart"/>
      <w:r w:rsidRPr="007C6182">
        <w:rPr>
          <w:rFonts w:ascii="Arial" w:hAnsi="Arial" w:cs="Arial"/>
          <w:sz w:val="20"/>
          <w:szCs w:val="20"/>
        </w:rPr>
        <w:t>t.j</w:t>
      </w:r>
      <w:proofErr w:type="spellEnd"/>
      <w:r w:rsidRPr="007C6182">
        <w:rPr>
          <w:rFonts w:ascii="Arial" w:hAnsi="Arial" w:cs="Arial"/>
          <w:sz w:val="20"/>
          <w:szCs w:val="20"/>
        </w:rPr>
        <w:t>. Dz.U. z 202</w:t>
      </w:r>
      <w:r w:rsidR="00B64F9F">
        <w:rPr>
          <w:rFonts w:ascii="Arial" w:hAnsi="Arial" w:cs="Arial"/>
          <w:sz w:val="20"/>
          <w:szCs w:val="20"/>
        </w:rPr>
        <w:t>3</w:t>
      </w:r>
      <w:r w:rsidRPr="007C6182">
        <w:rPr>
          <w:rFonts w:ascii="Arial" w:hAnsi="Arial" w:cs="Arial"/>
          <w:sz w:val="20"/>
          <w:szCs w:val="20"/>
        </w:rPr>
        <w:t xml:space="preserve"> r. poz. </w:t>
      </w:r>
      <w:r w:rsidR="00B64F9F">
        <w:rPr>
          <w:rFonts w:ascii="Arial" w:hAnsi="Arial" w:cs="Arial"/>
          <w:sz w:val="20"/>
          <w:szCs w:val="20"/>
        </w:rPr>
        <w:t>1610</w:t>
      </w:r>
      <w:r w:rsidRPr="007C6182">
        <w:rPr>
          <w:rFonts w:ascii="Arial" w:hAnsi="Arial" w:cs="Arial"/>
          <w:sz w:val="20"/>
          <w:szCs w:val="20"/>
        </w:rPr>
        <w:t xml:space="preserve">). </w:t>
      </w:r>
    </w:p>
    <w:p w14:paraId="7A990765" w14:textId="77777777" w:rsidR="00F54A8B" w:rsidRPr="007C6182" w:rsidRDefault="00CC09CA" w:rsidP="00F54A8B">
      <w:pPr>
        <w:rPr>
          <w:rFonts w:ascii="Arial" w:hAnsi="Arial" w:cs="Arial"/>
          <w:sz w:val="20"/>
          <w:szCs w:val="20"/>
        </w:rPr>
      </w:pPr>
      <w:r>
        <w:rPr>
          <w:rFonts w:ascii="Arial" w:hAnsi="Arial" w:cs="Arial"/>
          <w:sz w:val="20"/>
          <w:szCs w:val="20"/>
        </w:rPr>
        <w:t xml:space="preserve">VII. </w:t>
      </w:r>
      <w:r w:rsidR="00F54A8B" w:rsidRPr="007C6182">
        <w:rPr>
          <w:rFonts w:ascii="Arial" w:hAnsi="Arial" w:cs="Arial"/>
          <w:sz w:val="20"/>
          <w:szCs w:val="20"/>
        </w:rPr>
        <w:t xml:space="preserve">PRZEDMIOT ZAMÓWIENIA </w:t>
      </w:r>
    </w:p>
    <w:p w14:paraId="7A990766" w14:textId="77777777" w:rsidR="000718F9" w:rsidRDefault="00F54A8B" w:rsidP="007A1720">
      <w:pPr>
        <w:jc w:val="both"/>
        <w:rPr>
          <w:rFonts w:ascii="Arial" w:hAnsi="Arial" w:cs="Arial"/>
          <w:sz w:val="20"/>
          <w:szCs w:val="20"/>
        </w:rPr>
      </w:pPr>
      <w:r w:rsidRPr="007C6182">
        <w:rPr>
          <w:rFonts w:ascii="Arial" w:hAnsi="Arial" w:cs="Arial"/>
          <w:sz w:val="20"/>
          <w:szCs w:val="20"/>
        </w:rPr>
        <w:t xml:space="preserve">1. Przedmiotem zamówienia jest wykonanie </w:t>
      </w:r>
      <w:r w:rsidR="007D33F1" w:rsidRPr="002648DC">
        <w:rPr>
          <w:rFonts w:ascii="Arial" w:hAnsi="Arial" w:cs="Arial"/>
          <w:color w:val="000000" w:themeColor="text1"/>
          <w:sz w:val="20"/>
          <w:szCs w:val="20"/>
        </w:rPr>
        <w:t>PRAC KONSERWATORSKICH I</w:t>
      </w:r>
      <w:r w:rsidR="007D33F1" w:rsidRPr="007D33F1">
        <w:rPr>
          <w:rFonts w:ascii="Arial" w:hAnsi="Arial" w:cs="Arial"/>
          <w:color w:val="FF0000"/>
          <w:sz w:val="20"/>
          <w:szCs w:val="20"/>
        </w:rPr>
        <w:t xml:space="preserve"> </w:t>
      </w:r>
      <w:r w:rsidRPr="007C6182">
        <w:rPr>
          <w:rFonts w:ascii="Arial" w:hAnsi="Arial" w:cs="Arial"/>
          <w:sz w:val="20"/>
          <w:szCs w:val="20"/>
        </w:rPr>
        <w:t xml:space="preserve">ROBÓT BUDOWLANYCH </w:t>
      </w:r>
      <w:r w:rsidR="007140DA" w:rsidRPr="007C6182">
        <w:rPr>
          <w:rFonts w:ascii="Arial" w:hAnsi="Arial" w:cs="Arial"/>
          <w:sz w:val="20"/>
          <w:szCs w:val="20"/>
        </w:rPr>
        <w:t xml:space="preserve">związanych z </w:t>
      </w:r>
      <w:r w:rsidR="00D91845">
        <w:rPr>
          <w:rFonts w:ascii="Arial" w:hAnsi="Arial" w:cs="Arial"/>
          <w:sz w:val="20"/>
          <w:szCs w:val="20"/>
        </w:rPr>
        <w:t>remontem elewacji</w:t>
      </w:r>
      <w:r w:rsidR="00F12763" w:rsidRPr="007C6182">
        <w:rPr>
          <w:rFonts w:ascii="Arial" w:hAnsi="Arial" w:cs="Arial"/>
          <w:sz w:val="20"/>
          <w:szCs w:val="20"/>
        </w:rPr>
        <w:t xml:space="preserve"> wieży kościoła</w:t>
      </w:r>
      <w:r w:rsidR="007140DA" w:rsidRPr="007C6182">
        <w:rPr>
          <w:rFonts w:ascii="Arial" w:hAnsi="Arial" w:cs="Arial"/>
          <w:sz w:val="20"/>
          <w:szCs w:val="20"/>
        </w:rPr>
        <w:t xml:space="preserve"> w ramach inwestycji pn. </w:t>
      </w:r>
      <w:r w:rsidR="007A1720">
        <w:rPr>
          <w:rFonts w:ascii="Arial" w:hAnsi="Arial" w:cs="Arial"/>
          <w:sz w:val="20"/>
          <w:szCs w:val="20"/>
        </w:rPr>
        <w:t>„</w:t>
      </w:r>
      <w:r w:rsidR="000718F9" w:rsidRPr="000718F9">
        <w:rPr>
          <w:rFonts w:ascii="Arial" w:hAnsi="Arial" w:cs="Arial"/>
          <w:sz w:val="20"/>
          <w:szCs w:val="20"/>
        </w:rPr>
        <w:t>Remont elewacji wieży kościoła pod wezwaniem Matki Bożej Różańcowej w Strzelcach Krajeńskich</w:t>
      </w:r>
      <w:r w:rsidR="00E51511">
        <w:rPr>
          <w:rFonts w:ascii="Arial" w:hAnsi="Arial" w:cs="Arial"/>
          <w:sz w:val="20"/>
          <w:szCs w:val="20"/>
        </w:rPr>
        <w:t>.</w:t>
      </w:r>
      <w:r w:rsidR="007A1720">
        <w:rPr>
          <w:rFonts w:ascii="Arial" w:hAnsi="Arial" w:cs="Arial"/>
          <w:sz w:val="20"/>
          <w:szCs w:val="20"/>
        </w:rPr>
        <w:t>”</w:t>
      </w:r>
      <w:r w:rsidR="000718F9" w:rsidRPr="000718F9">
        <w:rPr>
          <w:rFonts w:ascii="Arial" w:hAnsi="Arial" w:cs="Arial"/>
          <w:sz w:val="20"/>
          <w:szCs w:val="20"/>
        </w:rPr>
        <w:t xml:space="preserve"> </w:t>
      </w:r>
    </w:p>
    <w:p w14:paraId="7A990767" w14:textId="77777777" w:rsidR="00D83ABE" w:rsidRDefault="00F54A8B" w:rsidP="000718F9">
      <w:pPr>
        <w:rPr>
          <w:rFonts w:ascii="Arial" w:hAnsi="Arial" w:cs="Arial"/>
          <w:sz w:val="20"/>
          <w:szCs w:val="20"/>
        </w:rPr>
      </w:pPr>
      <w:r w:rsidRPr="007C6182">
        <w:rPr>
          <w:rFonts w:ascii="Arial" w:hAnsi="Arial" w:cs="Arial"/>
          <w:sz w:val="20"/>
          <w:szCs w:val="20"/>
        </w:rPr>
        <w:t xml:space="preserve">1.1 </w:t>
      </w:r>
      <w:r w:rsidR="00D83ABE" w:rsidRPr="004B31EB">
        <w:rPr>
          <w:rFonts w:ascii="Arial" w:hAnsi="Arial" w:cs="Arial"/>
          <w:sz w:val="20"/>
          <w:szCs w:val="20"/>
        </w:rPr>
        <w:t>W ramach realizacji</w:t>
      </w:r>
      <w:r w:rsidR="00D83ABE">
        <w:rPr>
          <w:rFonts w:ascii="Arial" w:hAnsi="Arial" w:cs="Arial"/>
          <w:sz w:val="20"/>
          <w:szCs w:val="20"/>
        </w:rPr>
        <w:t xml:space="preserve"> </w:t>
      </w:r>
      <w:r w:rsidR="00D83ABE" w:rsidRPr="004B31EB">
        <w:rPr>
          <w:rFonts w:ascii="Arial" w:hAnsi="Arial" w:cs="Arial"/>
          <w:sz w:val="20"/>
          <w:szCs w:val="20"/>
        </w:rPr>
        <w:t xml:space="preserve">inwestycji, planowane są następujące prace: </w:t>
      </w:r>
    </w:p>
    <w:p w14:paraId="7A990768" w14:textId="77777777" w:rsidR="00D83ABE" w:rsidRDefault="007A1720" w:rsidP="007A1720">
      <w:pPr>
        <w:spacing w:after="0" w:line="240" w:lineRule="auto"/>
        <w:jc w:val="both"/>
        <w:rPr>
          <w:rFonts w:ascii="Arial" w:hAnsi="Arial" w:cs="Arial"/>
          <w:sz w:val="20"/>
          <w:szCs w:val="20"/>
        </w:rPr>
      </w:pPr>
      <w:r>
        <w:rPr>
          <w:rFonts w:ascii="Arial" w:hAnsi="Arial" w:cs="Arial"/>
          <w:sz w:val="20"/>
          <w:szCs w:val="20"/>
        </w:rPr>
        <w:t xml:space="preserve">1) elewacja zachodnia-front: </w:t>
      </w:r>
      <w:r w:rsidR="00D83ABE" w:rsidRPr="004B31EB">
        <w:rPr>
          <w:rFonts w:ascii="Arial" w:hAnsi="Arial" w:cs="Arial"/>
          <w:sz w:val="20"/>
          <w:szCs w:val="20"/>
        </w:rPr>
        <w:t>prace konserwatorskie</w:t>
      </w:r>
      <w:r w:rsidR="00D83ABE">
        <w:rPr>
          <w:rFonts w:ascii="Arial" w:hAnsi="Arial" w:cs="Arial"/>
          <w:sz w:val="20"/>
          <w:szCs w:val="20"/>
        </w:rPr>
        <w:t xml:space="preserve"> </w:t>
      </w:r>
      <w:r w:rsidR="00D83ABE" w:rsidRPr="004B31EB">
        <w:rPr>
          <w:rFonts w:ascii="Arial" w:hAnsi="Arial" w:cs="Arial"/>
          <w:sz w:val="20"/>
          <w:szCs w:val="20"/>
        </w:rPr>
        <w:t>w obrębie kamiennego muru (mycie, dezynfekcja powierzchni, zastrzyki wzmacniające spękania,</w:t>
      </w:r>
      <w:r w:rsidR="00D83ABE">
        <w:rPr>
          <w:rFonts w:ascii="Arial" w:hAnsi="Arial" w:cs="Arial"/>
          <w:sz w:val="20"/>
          <w:szCs w:val="20"/>
        </w:rPr>
        <w:t xml:space="preserve"> </w:t>
      </w:r>
      <w:r w:rsidR="00D83ABE" w:rsidRPr="004B31EB">
        <w:rPr>
          <w:rFonts w:ascii="Arial" w:hAnsi="Arial" w:cs="Arial"/>
          <w:sz w:val="20"/>
          <w:szCs w:val="20"/>
        </w:rPr>
        <w:t xml:space="preserve">piaskowanie, uzupełnienie ubytków, spoinowanie, </w:t>
      </w:r>
      <w:proofErr w:type="spellStart"/>
      <w:r w:rsidR="00D83ABE" w:rsidRPr="004B31EB">
        <w:rPr>
          <w:rFonts w:ascii="Arial" w:hAnsi="Arial" w:cs="Arial"/>
          <w:sz w:val="20"/>
          <w:szCs w:val="20"/>
        </w:rPr>
        <w:t>hydrofobizacja</w:t>
      </w:r>
      <w:proofErr w:type="spellEnd"/>
      <w:r w:rsidR="00D83ABE" w:rsidRPr="004B31EB">
        <w:rPr>
          <w:rFonts w:ascii="Arial" w:hAnsi="Arial" w:cs="Arial"/>
          <w:sz w:val="20"/>
          <w:szCs w:val="20"/>
        </w:rPr>
        <w:t>), prace przy ceglanym licu</w:t>
      </w:r>
      <w:r w:rsidR="00D83ABE">
        <w:rPr>
          <w:rFonts w:ascii="Arial" w:hAnsi="Arial" w:cs="Arial"/>
          <w:sz w:val="20"/>
          <w:szCs w:val="20"/>
        </w:rPr>
        <w:t xml:space="preserve"> </w:t>
      </w:r>
      <w:r w:rsidR="00D83ABE" w:rsidRPr="004B31EB">
        <w:rPr>
          <w:rFonts w:ascii="Arial" w:hAnsi="Arial" w:cs="Arial"/>
          <w:sz w:val="20"/>
          <w:szCs w:val="20"/>
        </w:rPr>
        <w:t>(usunięcie luźnych i wtórnych elem</w:t>
      </w:r>
      <w:r>
        <w:rPr>
          <w:rFonts w:ascii="Arial" w:hAnsi="Arial" w:cs="Arial"/>
          <w:sz w:val="20"/>
          <w:szCs w:val="20"/>
        </w:rPr>
        <w:t>entów</w:t>
      </w:r>
      <w:r w:rsidR="00D83ABE" w:rsidRPr="004B31EB">
        <w:rPr>
          <w:rFonts w:ascii="Arial" w:hAnsi="Arial" w:cs="Arial"/>
          <w:sz w:val="20"/>
          <w:szCs w:val="20"/>
        </w:rPr>
        <w:t>, mycie, dezynfekcja, piaskowanie, uzupełnienie ubytków,</w:t>
      </w:r>
      <w:r w:rsidR="00D83ABE">
        <w:rPr>
          <w:rFonts w:ascii="Arial" w:hAnsi="Arial" w:cs="Arial"/>
          <w:sz w:val="20"/>
          <w:szCs w:val="20"/>
        </w:rPr>
        <w:t xml:space="preserve"> </w:t>
      </w:r>
      <w:r w:rsidR="00D83ABE" w:rsidRPr="004B31EB">
        <w:rPr>
          <w:rFonts w:ascii="Arial" w:hAnsi="Arial" w:cs="Arial"/>
          <w:sz w:val="20"/>
          <w:szCs w:val="20"/>
        </w:rPr>
        <w:t>przemurowania, wykucie spoi</w:t>
      </w:r>
      <w:r>
        <w:rPr>
          <w:rFonts w:ascii="Arial" w:hAnsi="Arial" w:cs="Arial"/>
          <w:sz w:val="20"/>
          <w:szCs w:val="20"/>
        </w:rPr>
        <w:t xml:space="preserve">n, spoinowanie, </w:t>
      </w:r>
      <w:proofErr w:type="spellStart"/>
      <w:r>
        <w:rPr>
          <w:rFonts w:ascii="Arial" w:hAnsi="Arial" w:cs="Arial"/>
          <w:sz w:val="20"/>
          <w:szCs w:val="20"/>
        </w:rPr>
        <w:t>hydrofobizacja</w:t>
      </w:r>
      <w:proofErr w:type="spellEnd"/>
      <w:r>
        <w:rPr>
          <w:rFonts w:ascii="Arial" w:hAnsi="Arial" w:cs="Arial"/>
          <w:sz w:val="20"/>
          <w:szCs w:val="20"/>
        </w:rPr>
        <w:t>)</w:t>
      </w:r>
      <w:r w:rsidR="00D83ABE" w:rsidRPr="004B31EB">
        <w:rPr>
          <w:rFonts w:ascii="Arial" w:hAnsi="Arial" w:cs="Arial"/>
          <w:sz w:val="20"/>
          <w:szCs w:val="20"/>
        </w:rPr>
        <w:t>, prace przy tynkach</w:t>
      </w:r>
      <w:r>
        <w:rPr>
          <w:rFonts w:ascii="Arial" w:hAnsi="Arial" w:cs="Arial"/>
          <w:sz w:val="20"/>
          <w:szCs w:val="20"/>
        </w:rPr>
        <w:t xml:space="preserve"> </w:t>
      </w:r>
      <w:r w:rsidR="00D83ABE" w:rsidRPr="004B31EB">
        <w:rPr>
          <w:rFonts w:ascii="Arial" w:hAnsi="Arial" w:cs="Arial"/>
          <w:sz w:val="20"/>
          <w:szCs w:val="20"/>
        </w:rPr>
        <w:t>(wykonanie,</w:t>
      </w:r>
      <w:r>
        <w:rPr>
          <w:rFonts w:ascii="Arial" w:hAnsi="Arial" w:cs="Arial"/>
          <w:sz w:val="20"/>
          <w:szCs w:val="20"/>
        </w:rPr>
        <w:t xml:space="preserve"> </w:t>
      </w:r>
      <w:r w:rsidR="00D83ABE" w:rsidRPr="004B31EB">
        <w:rPr>
          <w:rFonts w:ascii="Arial" w:hAnsi="Arial" w:cs="Arial"/>
          <w:sz w:val="20"/>
          <w:szCs w:val="20"/>
        </w:rPr>
        <w:t xml:space="preserve">zagruntowanie, malowanie), konserwacja </w:t>
      </w:r>
      <w:r>
        <w:rPr>
          <w:rFonts w:ascii="Arial" w:hAnsi="Arial" w:cs="Arial"/>
          <w:sz w:val="20"/>
          <w:szCs w:val="20"/>
        </w:rPr>
        <w:t xml:space="preserve">                                 </w:t>
      </w:r>
      <w:r w:rsidR="00D83ABE" w:rsidRPr="004B31EB">
        <w:rPr>
          <w:rFonts w:ascii="Arial" w:hAnsi="Arial" w:cs="Arial"/>
          <w:sz w:val="20"/>
          <w:szCs w:val="20"/>
        </w:rPr>
        <w:t>i restauracja stolarki okiennej i drzwiowej (wiatrownice –</w:t>
      </w:r>
      <w:r>
        <w:rPr>
          <w:rFonts w:ascii="Arial" w:hAnsi="Arial" w:cs="Arial"/>
          <w:sz w:val="20"/>
          <w:szCs w:val="20"/>
        </w:rPr>
        <w:t xml:space="preserve"> naprawa</w:t>
      </w:r>
      <w:r w:rsidR="00D83ABE" w:rsidRPr="004B31EB">
        <w:rPr>
          <w:rFonts w:ascii="Arial" w:hAnsi="Arial" w:cs="Arial"/>
          <w:sz w:val="20"/>
          <w:szCs w:val="20"/>
        </w:rPr>
        <w:t>,</w:t>
      </w:r>
      <w:r>
        <w:rPr>
          <w:rFonts w:ascii="Arial" w:hAnsi="Arial" w:cs="Arial"/>
          <w:sz w:val="20"/>
          <w:szCs w:val="20"/>
        </w:rPr>
        <w:t xml:space="preserve"> konserwacja, zabezpieczenie), </w:t>
      </w:r>
      <w:r w:rsidR="00D83ABE" w:rsidRPr="004B31EB">
        <w:rPr>
          <w:rFonts w:ascii="Arial" w:hAnsi="Arial" w:cs="Arial"/>
          <w:sz w:val="20"/>
          <w:szCs w:val="20"/>
        </w:rPr>
        <w:t xml:space="preserve">drzwi główne (konserwacja i zabezpieczenie); </w:t>
      </w:r>
    </w:p>
    <w:p w14:paraId="7A990769" w14:textId="77777777" w:rsidR="007A1720" w:rsidRDefault="007A1720" w:rsidP="007A1720">
      <w:pPr>
        <w:spacing w:after="0" w:line="240" w:lineRule="auto"/>
        <w:jc w:val="both"/>
        <w:rPr>
          <w:rFonts w:ascii="Arial" w:hAnsi="Arial" w:cs="Arial"/>
          <w:sz w:val="20"/>
          <w:szCs w:val="20"/>
        </w:rPr>
      </w:pPr>
    </w:p>
    <w:p w14:paraId="7A99076A" w14:textId="77777777" w:rsidR="00D83ABE" w:rsidRDefault="00D83ABE" w:rsidP="00D83ABE">
      <w:pPr>
        <w:autoSpaceDE w:val="0"/>
        <w:autoSpaceDN w:val="0"/>
        <w:adjustRightInd w:val="0"/>
        <w:spacing w:after="0" w:line="240" w:lineRule="auto"/>
        <w:jc w:val="both"/>
        <w:rPr>
          <w:rFonts w:ascii="Arial" w:hAnsi="Arial" w:cs="Arial"/>
          <w:sz w:val="20"/>
          <w:szCs w:val="20"/>
        </w:rPr>
      </w:pPr>
      <w:r w:rsidRPr="004B31EB">
        <w:rPr>
          <w:rFonts w:ascii="Arial" w:hAnsi="Arial" w:cs="Arial"/>
          <w:sz w:val="20"/>
          <w:szCs w:val="20"/>
        </w:rPr>
        <w:t>2)</w:t>
      </w:r>
      <w:r w:rsidR="007D33F1">
        <w:rPr>
          <w:rFonts w:ascii="Arial" w:hAnsi="Arial" w:cs="Arial"/>
          <w:sz w:val="20"/>
          <w:szCs w:val="20"/>
        </w:rPr>
        <w:t xml:space="preserve"> </w:t>
      </w:r>
      <w:r w:rsidRPr="004B31EB">
        <w:rPr>
          <w:rFonts w:ascii="Arial" w:hAnsi="Arial" w:cs="Arial"/>
          <w:sz w:val="20"/>
          <w:szCs w:val="20"/>
        </w:rPr>
        <w:t>elewacja</w:t>
      </w:r>
      <w:r>
        <w:rPr>
          <w:rFonts w:ascii="Arial" w:hAnsi="Arial" w:cs="Arial"/>
          <w:sz w:val="20"/>
          <w:szCs w:val="20"/>
        </w:rPr>
        <w:t xml:space="preserve"> </w:t>
      </w:r>
      <w:r w:rsidRPr="004B31EB">
        <w:rPr>
          <w:rFonts w:ascii="Arial" w:hAnsi="Arial" w:cs="Arial"/>
          <w:sz w:val="20"/>
          <w:szCs w:val="20"/>
        </w:rPr>
        <w:t>północna: prace konserwatorskie</w:t>
      </w:r>
      <w:r>
        <w:rPr>
          <w:rFonts w:ascii="Arial" w:hAnsi="Arial" w:cs="Arial"/>
          <w:sz w:val="20"/>
          <w:szCs w:val="20"/>
        </w:rPr>
        <w:t xml:space="preserve"> </w:t>
      </w:r>
      <w:r w:rsidRPr="004B31EB">
        <w:rPr>
          <w:rFonts w:ascii="Arial" w:hAnsi="Arial" w:cs="Arial"/>
          <w:sz w:val="20"/>
          <w:szCs w:val="20"/>
        </w:rPr>
        <w:t>w obrębie kamiennego muru, ceglanego lica, przy tynkach, stolarka</w:t>
      </w:r>
      <w:r>
        <w:rPr>
          <w:rFonts w:ascii="Arial" w:hAnsi="Arial" w:cs="Arial"/>
          <w:sz w:val="20"/>
          <w:szCs w:val="20"/>
        </w:rPr>
        <w:t xml:space="preserve"> </w:t>
      </w:r>
      <w:r w:rsidRPr="004B31EB">
        <w:rPr>
          <w:rFonts w:ascii="Arial" w:hAnsi="Arial" w:cs="Arial"/>
          <w:sz w:val="20"/>
          <w:szCs w:val="20"/>
        </w:rPr>
        <w:t xml:space="preserve">(wiatrownice); </w:t>
      </w:r>
    </w:p>
    <w:p w14:paraId="7A99076B" w14:textId="77777777" w:rsidR="007A1720" w:rsidRDefault="007A1720" w:rsidP="00D83ABE">
      <w:pPr>
        <w:autoSpaceDE w:val="0"/>
        <w:autoSpaceDN w:val="0"/>
        <w:adjustRightInd w:val="0"/>
        <w:spacing w:after="0" w:line="240" w:lineRule="auto"/>
        <w:jc w:val="both"/>
        <w:rPr>
          <w:rFonts w:ascii="Arial" w:hAnsi="Arial" w:cs="Arial"/>
          <w:sz w:val="20"/>
          <w:szCs w:val="20"/>
        </w:rPr>
      </w:pPr>
    </w:p>
    <w:p w14:paraId="7A99076C" w14:textId="77777777" w:rsidR="00D83ABE" w:rsidRDefault="00D83ABE" w:rsidP="00D83ABE">
      <w:pPr>
        <w:autoSpaceDE w:val="0"/>
        <w:autoSpaceDN w:val="0"/>
        <w:adjustRightInd w:val="0"/>
        <w:spacing w:after="0" w:line="240" w:lineRule="auto"/>
        <w:jc w:val="both"/>
        <w:rPr>
          <w:rFonts w:ascii="Arial" w:hAnsi="Arial" w:cs="Arial"/>
          <w:sz w:val="20"/>
          <w:szCs w:val="20"/>
        </w:rPr>
      </w:pPr>
      <w:r w:rsidRPr="004B31EB">
        <w:rPr>
          <w:rFonts w:ascii="Arial" w:hAnsi="Arial" w:cs="Arial"/>
          <w:sz w:val="20"/>
          <w:szCs w:val="20"/>
        </w:rPr>
        <w:t>3)</w:t>
      </w:r>
      <w:r w:rsidR="007D33F1">
        <w:rPr>
          <w:rFonts w:ascii="Arial" w:hAnsi="Arial" w:cs="Arial"/>
          <w:sz w:val="20"/>
          <w:szCs w:val="20"/>
        </w:rPr>
        <w:t xml:space="preserve"> </w:t>
      </w:r>
      <w:r w:rsidRPr="004B31EB">
        <w:rPr>
          <w:rFonts w:ascii="Arial" w:hAnsi="Arial" w:cs="Arial"/>
          <w:sz w:val="20"/>
          <w:szCs w:val="20"/>
        </w:rPr>
        <w:t>elewacja południowa: prace konserwatorskie w obrębie kamiennego muru,</w:t>
      </w:r>
      <w:r>
        <w:rPr>
          <w:rFonts w:ascii="Arial" w:hAnsi="Arial" w:cs="Arial"/>
          <w:sz w:val="20"/>
          <w:szCs w:val="20"/>
        </w:rPr>
        <w:t xml:space="preserve"> </w:t>
      </w:r>
      <w:r w:rsidRPr="004B31EB">
        <w:rPr>
          <w:rFonts w:ascii="Arial" w:hAnsi="Arial" w:cs="Arial"/>
          <w:sz w:val="20"/>
          <w:szCs w:val="20"/>
        </w:rPr>
        <w:t xml:space="preserve">ceglanego lica, przy tynkach, stolarka (wiatrownice); </w:t>
      </w:r>
    </w:p>
    <w:p w14:paraId="7A99076D" w14:textId="77777777" w:rsidR="007A1720" w:rsidRDefault="007A1720" w:rsidP="00D83ABE">
      <w:pPr>
        <w:autoSpaceDE w:val="0"/>
        <w:autoSpaceDN w:val="0"/>
        <w:adjustRightInd w:val="0"/>
        <w:spacing w:after="0" w:line="240" w:lineRule="auto"/>
        <w:jc w:val="both"/>
        <w:rPr>
          <w:rFonts w:ascii="Arial" w:hAnsi="Arial" w:cs="Arial"/>
          <w:sz w:val="20"/>
          <w:szCs w:val="20"/>
        </w:rPr>
      </w:pPr>
    </w:p>
    <w:p w14:paraId="7A99076E" w14:textId="77777777" w:rsidR="00F12763" w:rsidRDefault="00D83ABE" w:rsidP="00D83ABE">
      <w:pPr>
        <w:autoSpaceDE w:val="0"/>
        <w:autoSpaceDN w:val="0"/>
        <w:adjustRightInd w:val="0"/>
        <w:spacing w:after="0" w:line="240" w:lineRule="auto"/>
        <w:jc w:val="both"/>
        <w:rPr>
          <w:rFonts w:ascii="Arial" w:hAnsi="Arial" w:cs="Arial"/>
          <w:sz w:val="20"/>
          <w:szCs w:val="20"/>
        </w:rPr>
      </w:pPr>
      <w:r w:rsidRPr="004B31EB">
        <w:rPr>
          <w:rFonts w:ascii="Arial" w:hAnsi="Arial" w:cs="Arial"/>
          <w:sz w:val="20"/>
          <w:szCs w:val="20"/>
        </w:rPr>
        <w:t>4)</w:t>
      </w:r>
      <w:r>
        <w:rPr>
          <w:rFonts w:ascii="Arial" w:hAnsi="Arial" w:cs="Arial"/>
          <w:sz w:val="20"/>
          <w:szCs w:val="20"/>
        </w:rPr>
        <w:t xml:space="preserve"> </w:t>
      </w:r>
      <w:r w:rsidRPr="004B31EB">
        <w:rPr>
          <w:rFonts w:ascii="Arial" w:hAnsi="Arial" w:cs="Arial"/>
          <w:sz w:val="20"/>
          <w:szCs w:val="20"/>
        </w:rPr>
        <w:t>elewacja wschodnia: prace konserwatorskie</w:t>
      </w:r>
      <w:r>
        <w:rPr>
          <w:rFonts w:ascii="Arial" w:hAnsi="Arial" w:cs="Arial"/>
          <w:sz w:val="20"/>
          <w:szCs w:val="20"/>
        </w:rPr>
        <w:t xml:space="preserve"> </w:t>
      </w:r>
      <w:r w:rsidRPr="004B31EB">
        <w:rPr>
          <w:rFonts w:ascii="Arial" w:hAnsi="Arial" w:cs="Arial"/>
          <w:sz w:val="20"/>
          <w:szCs w:val="20"/>
        </w:rPr>
        <w:t xml:space="preserve">w obrębie ceglanego lica, przy tynkach, stolarka (wiatrownice). </w:t>
      </w:r>
    </w:p>
    <w:p w14:paraId="7A990770" w14:textId="77777777" w:rsidR="004A414F" w:rsidRDefault="004A414F" w:rsidP="00583C80">
      <w:pPr>
        <w:tabs>
          <w:tab w:val="left" w:pos="1276"/>
        </w:tabs>
        <w:autoSpaceDE w:val="0"/>
        <w:autoSpaceDN w:val="0"/>
        <w:adjustRightInd w:val="0"/>
        <w:spacing w:after="0" w:line="240" w:lineRule="auto"/>
        <w:jc w:val="both"/>
        <w:rPr>
          <w:rFonts w:ascii="Arial" w:hAnsi="Arial" w:cs="Arial"/>
          <w:sz w:val="20"/>
          <w:szCs w:val="20"/>
        </w:rPr>
      </w:pPr>
    </w:p>
    <w:p w14:paraId="7A990771" w14:textId="5F0604A4" w:rsidR="004A414F" w:rsidRPr="00631B0E" w:rsidRDefault="00DD002D" w:rsidP="00DD002D">
      <w:pPr>
        <w:spacing w:line="274" w:lineRule="exact"/>
        <w:ind w:right="20"/>
        <w:jc w:val="both"/>
        <w:rPr>
          <w:rFonts w:ascii="Arial" w:hAnsi="Arial" w:cs="Arial"/>
          <w:color w:val="000000" w:themeColor="text1"/>
          <w:sz w:val="20"/>
          <w:szCs w:val="20"/>
        </w:rPr>
      </w:pPr>
      <w:r w:rsidRPr="00631B0E">
        <w:rPr>
          <w:rFonts w:ascii="Arial" w:hAnsi="Arial" w:cs="Arial"/>
          <w:color w:val="000000" w:themeColor="text1"/>
          <w:sz w:val="20"/>
          <w:szCs w:val="20"/>
        </w:rPr>
        <w:t xml:space="preserve">1.2  </w:t>
      </w:r>
      <w:r w:rsidR="004A414F" w:rsidRPr="00631B0E">
        <w:rPr>
          <w:rFonts w:ascii="Arial" w:hAnsi="Arial" w:cs="Arial"/>
          <w:color w:val="000000" w:themeColor="text1"/>
          <w:sz w:val="20"/>
          <w:szCs w:val="20"/>
        </w:rPr>
        <w:t>Prace konserwatorskie i roboty budowlane należy prowadzić w op</w:t>
      </w:r>
      <w:r w:rsidRPr="00631B0E">
        <w:rPr>
          <w:rFonts w:ascii="Arial" w:hAnsi="Arial" w:cs="Arial"/>
          <w:color w:val="000000" w:themeColor="text1"/>
          <w:sz w:val="20"/>
          <w:szCs w:val="20"/>
        </w:rPr>
        <w:t xml:space="preserve">arciu o zatwierdzoną </w:t>
      </w:r>
      <w:r w:rsidR="00631B0E" w:rsidRPr="00631B0E">
        <w:rPr>
          <w:rFonts w:ascii="Arial" w:hAnsi="Arial" w:cs="Arial"/>
          <w:color w:val="000000" w:themeColor="text1"/>
          <w:sz w:val="20"/>
          <w:szCs w:val="20"/>
        </w:rPr>
        <w:t xml:space="preserve">                            </w:t>
      </w:r>
      <w:r w:rsidRPr="00631B0E">
        <w:rPr>
          <w:rFonts w:ascii="Arial" w:hAnsi="Arial" w:cs="Arial"/>
          <w:color w:val="000000" w:themeColor="text1"/>
          <w:sz w:val="20"/>
          <w:szCs w:val="20"/>
        </w:rPr>
        <w:t>i załączoną</w:t>
      </w:r>
      <w:r w:rsidR="00D91845" w:rsidRPr="00631B0E">
        <w:rPr>
          <w:rFonts w:ascii="Arial" w:hAnsi="Arial" w:cs="Arial"/>
          <w:color w:val="000000" w:themeColor="text1"/>
          <w:sz w:val="20"/>
          <w:szCs w:val="20"/>
        </w:rPr>
        <w:t xml:space="preserve"> dokumentacją</w:t>
      </w:r>
      <w:r w:rsidRPr="00631B0E">
        <w:rPr>
          <w:rFonts w:ascii="Arial" w:hAnsi="Arial" w:cs="Arial"/>
          <w:color w:val="000000" w:themeColor="text1"/>
          <w:sz w:val="20"/>
          <w:szCs w:val="20"/>
        </w:rPr>
        <w:t>, pod nadzorem ich autorów</w:t>
      </w:r>
      <w:r w:rsidR="004A414F" w:rsidRPr="00631B0E">
        <w:rPr>
          <w:rFonts w:ascii="Arial" w:hAnsi="Arial" w:cs="Arial"/>
          <w:color w:val="000000" w:themeColor="text1"/>
          <w:sz w:val="20"/>
          <w:szCs w:val="20"/>
        </w:rPr>
        <w:t>:</w:t>
      </w:r>
    </w:p>
    <w:p w14:paraId="7A990772" w14:textId="04ECEDDD" w:rsidR="004A414F" w:rsidRPr="00631B0E" w:rsidRDefault="004A414F" w:rsidP="004A414F">
      <w:pPr>
        <w:widowControl w:val="0"/>
        <w:numPr>
          <w:ilvl w:val="7"/>
          <w:numId w:val="8"/>
        </w:numPr>
        <w:tabs>
          <w:tab w:val="left" w:pos="337"/>
        </w:tabs>
        <w:spacing w:after="0" w:line="274" w:lineRule="exact"/>
        <w:ind w:left="360" w:right="20" w:hanging="340"/>
        <w:jc w:val="both"/>
        <w:rPr>
          <w:rStyle w:val="Teksttreci"/>
          <w:rFonts w:eastAsia="Times New Roman"/>
          <w:color w:val="000000" w:themeColor="text1"/>
          <w:spacing w:val="0"/>
          <w:sz w:val="20"/>
          <w:szCs w:val="20"/>
          <w:shd w:val="clear" w:color="auto" w:fill="auto"/>
        </w:rPr>
      </w:pPr>
      <w:r w:rsidRPr="00631B0E">
        <w:rPr>
          <w:rStyle w:val="Teksttreci"/>
          <w:rFonts w:eastAsia="Times New Roman"/>
          <w:color w:val="000000" w:themeColor="text1"/>
          <w:sz w:val="20"/>
          <w:szCs w:val="20"/>
        </w:rPr>
        <w:t>Projekt</w:t>
      </w:r>
      <w:r w:rsidR="00B025FF" w:rsidRPr="00631B0E">
        <w:rPr>
          <w:rFonts w:ascii="Arial" w:hAnsi="Arial" w:cs="Arial"/>
          <w:color w:val="000000" w:themeColor="text1"/>
          <w:sz w:val="20"/>
          <w:szCs w:val="20"/>
        </w:rPr>
        <w:t xml:space="preserve"> </w:t>
      </w:r>
      <w:r w:rsidR="00DD002D" w:rsidRPr="00631B0E">
        <w:rPr>
          <w:rFonts w:ascii="Arial" w:hAnsi="Arial" w:cs="Arial"/>
          <w:color w:val="000000" w:themeColor="text1"/>
          <w:sz w:val="20"/>
          <w:szCs w:val="20"/>
        </w:rPr>
        <w:t>architektonicz</w:t>
      </w:r>
      <w:r w:rsidRPr="00631B0E">
        <w:rPr>
          <w:rFonts w:ascii="Arial" w:hAnsi="Arial" w:cs="Arial"/>
          <w:color w:val="000000" w:themeColor="text1"/>
          <w:sz w:val="20"/>
          <w:szCs w:val="20"/>
        </w:rPr>
        <w:t>no-budowlany</w:t>
      </w:r>
      <w:r w:rsidRPr="00631B0E">
        <w:rPr>
          <w:rStyle w:val="Teksttreci"/>
          <w:rFonts w:eastAsia="Times New Roman"/>
          <w:color w:val="000000" w:themeColor="text1"/>
          <w:sz w:val="20"/>
          <w:szCs w:val="20"/>
        </w:rPr>
        <w:t xml:space="preserve"> sporządzony przez </w:t>
      </w:r>
      <w:proofErr w:type="spellStart"/>
      <w:r w:rsidRPr="00631B0E">
        <w:rPr>
          <w:rStyle w:val="Teksttreci"/>
          <w:rFonts w:eastAsia="Times New Roman"/>
          <w:color w:val="000000" w:themeColor="text1"/>
          <w:sz w:val="20"/>
          <w:szCs w:val="20"/>
        </w:rPr>
        <w:t>jedn</w:t>
      </w:r>
      <w:proofErr w:type="spellEnd"/>
      <w:r w:rsidRPr="00631B0E">
        <w:rPr>
          <w:rStyle w:val="Teksttreci"/>
          <w:rFonts w:eastAsia="Times New Roman"/>
          <w:color w:val="000000" w:themeColor="text1"/>
          <w:sz w:val="20"/>
          <w:szCs w:val="20"/>
        </w:rPr>
        <w:t>,</w:t>
      </w:r>
      <w:r w:rsidRPr="00631B0E">
        <w:rPr>
          <w:rFonts w:ascii="Arial" w:hAnsi="Arial" w:cs="Arial"/>
          <w:color w:val="000000" w:themeColor="text1"/>
          <w:sz w:val="20"/>
          <w:szCs w:val="20"/>
        </w:rPr>
        <w:t xml:space="preserve"> proj.:</w:t>
      </w:r>
      <w:r w:rsidRPr="00631B0E">
        <w:rPr>
          <w:rStyle w:val="Teksttreci"/>
          <w:rFonts w:eastAsia="Times New Roman"/>
          <w:color w:val="000000" w:themeColor="text1"/>
          <w:sz w:val="20"/>
          <w:szCs w:val="20"/>
        </w:rPr>
        <w:t xml:space="preserve"> TMB TECH Projektowanie i Realizacja Inwestycji w Gorzowie Wlkp., u</w:t>
      </w:r>
      <w:r w:rsidR="00E33A19" w:rsidRPr="00631B0E">
        <w:rPr>
          <w:rStyle w:val="Teksttreci"/>
          <w:rFonts w:eastAsia="Times New Roman"/>
          <w:color w:val="000000" w:themeColor="text1"/>
          <w:sz w:val="20"/>
          <w:szCs w:val="20"/>
        </w:rPr>
        <w:t>l. D. Muśnickiego 17; data opracowania 25.07.2022</w:t>
      </w:r>
      <w:r w:rsidR="00631B0E">
        <w:rPr>
          <w:rStyle w:val="Teksttreci"/>
          <w:rFonts w:eastAsia="Times New Roman"/>
          <w:color w:val="000000" w:themeColor="text1"/>
          <w:sz w:val="20"/>
          <w:szCs w:val="20"/>
        </w:rPr>
        <w:t xml:space="preserve"> </w:t>
      </w:r>
      <w:r w:rsidRPr="00631B0E">
        <w:rPr>
          <w:rStyle w:val="Teksttreci"/>
          <w:rFonts w:eastAsia="Times New Roman"/>
          <w:color w:val="000000" w:themeColor="text1"/>
          <w:sz w:val="20"/>
          <w:szCs w:val="20"/>
        </w:rPr>
        <w:t xml:space="preserve">r. </w:t>
      </w:r>
    </w:p>
    <w:p w14:paraId="7A990773" w14:textId="77777777" w:rsidR="00C7018C" w:rsidRPr="00631B0E" w:rsidRDefault="00C7018C" w:rsidP="00C7018C">
      <w:pPr>
        <w:widowControl w:val="0"/>
        <w:numPr>
          <w:ilvl w:val="7"/>
          <w:numId w:val="8"/>
        </w:numPr>
        <w:tabs>
          <w:tab w:val="left" w:pos="337"/>
        </w:tabs>
        <w:spacing w:after="0" w:line="274" w:lineRule="exact"/>
        <w:ind w:left="360" w:right="20" w:hanging="340"/>
        <w:jc w:val="both"/>
        <w:rPr>
          <w:rFonts w:ascii="Arial" w:eastAsia="Times New Roman" w:hAnsi="Arial" w:cs="Arial"/>
          <w:color w:val="000000" w:themeColor="text1"/>
          <w:sz w:val="20"/>
          <w:szCs w:val="20"/>
        </w:rPr>
      </w:pPr>
      <w:r w:rsidRPr="00631B0E">
        <w:rPr>
          <w:rStyle w:val="Teksttreci"/>
          <w:rFonts w:eastAsia="Times New Roman"/>
          <w:color w:val="000000" w:themeColor="text1"/>
          <w:sz w:val="20"/>
          <w:szCs w:val="20"/>
        </w:rPr>
        <w:t>Projekt</w:t>
      </w:r>
      <w:r w:rsidRPr="00631B0E">
        <w:rPr>
          <w:rFonts w:ascii="Arial" w:hAnsi="Arial" w:cs="Arial"/>
          <w:color w:val="000000" w:themeColor="text1"/>
          <w:sz w:val="20"/>
          <w:szCs w:val="20"/>
        </w:rPr>
        <w:t xml:space="preserve"> zagospodarowania terenu</w:t>
      </w:r>
      <w:r w:rsidRPr="00631B0E">
        <w:rPr>
          <w:rStyle w:val="Teksttreci"/>
          <w:rFonts w:eastAsia="Times New Roman"/>
          <w:color w:val="000000" w:themeColor="text1"/>
          <w:sz w:val="20"/>
          <w:szCs w:val="20"/>
        </w:rPr>
        <w:t xml:space="preserve"> sporządzony przez </w:t>
      </w:r>
      <w:proofErr w:type="spellStart"/>
      <w:r w:rsidRPr="00631B0E">
        <w:rPr>
          <w:rStyle w:val="Teksttreci"/>
          <w:rFonts w:eastAsia="Times New Roman"/>
          <w:color w:val="000000" w:themeColor="text1"/>
          <w:sz w:val="20"/>
          <w:szCs w:val="20"/>
        </w:rPr>
        <w:t>jedn</w:t>
      </w:r>
      <w:proofErr w:type="spellEnd"/>
      <w:r w:rsidRPr="00631B0E">
        <w:rPr>
          <w:rStyle w:val="Teksttreci"/>
          <w:rFonts w:eastAsia="Times New Roman"/>
          <w:color w:val="000000" w:themeColor="text1"/>
          <w:sz w:val="20"/>
          <w:szCs w:val="20"/>
        </w:rPr>
        <w:t>,</w:t>
      </w:r>
      <w:r w:rsidRPr="00631B0E">
        <w:rPr>
          <w:rFonts w:ascii="Arial" w:hAnsi="Arial" w:cs="Arial"/>
          <w:color w:val="000000" w:themeColor="text1"/>
          <w:sz w:val="20"/>
          <w:szCs w:val="20"/>
        </w:rPr>
        <w:t xml:space="preserve"> proj.:</w:t>
      </w:r>
      <w:r w:rsidRPr="00631B0E">
        <w:rPr>
          <w:rStyle w:val="Teksttreci"/>
          <w:rFonts w:eastAsia="Times New Roman"/>
          <w:color w:val="000000" w:themeColor="text1"/>
          <w:sz w:val="20"/>
          <w:szCs w:val="20"/>
        </w:rPr>
        <w:t xml:space="preserve"> TMB TECH Projektowanie i Realizacja Inwestycji w Gorzowie Wlkp., ul. D. Muśnickiego 17; data opracowania 25.07.2022r. </w:t>
      </w:r>
    </w:p>
    <w:p w14:paraId="7A990774" w14:textId="77777777" w:rsidR="004A414F" w:rsidRPr="00631B0E" w:rsidRDefault="004A414F" w:rsidP="004A414F">
      <w:pPr>
        <w:widowControl w:val="0"/>
        <w:numPr>
          <w:ilvl w:val="7"/>
          <w:numId w:val="8"/>
        </w:numPr>
        <w:tabs>
          <w:tab w:val="left" w:pos="356"/>
        </w:tabs>
        <w:spacing w:after="0" w:line="274" w:lineRule="exact"/>
        <w:ind w:left="360" w:right="20" w:hanging="340"/>
        <w:jc w:val="both"/>
        <w:rPr>
          <w:rFonts w:ascii="Arial" w:hAnsi="Arial" w:cs="Arial"/>
          <w:color w:val="000000" w:themeColor="text1"/>
          <w:sz w:val="20"/>
          <w:szCs w:val="20"/>
        </w:rPr>
      </w:pPr>
      <w:r w:rsidRPr="00631B0E">
        <w:rPr>
          <w:rStyle w:val="Teksttreci"/>
          <w:rFonts w:eastAsia="Times New Roman"/>
          <w:color w:val="000000" w:themeColor="text1"/>
          <w:sz w:val="20"/>
          <w:szCs w:val="20"/>
        </w:rPr>
        <w:t>Program prac konserwatorskich i restauratorskich wg</w:t>
      </w:r>
      <w:r w:rsidRPr="00631B0E">
        <w:rPr>
          <w:rFonts w:ascii="Arial" w:hAnsi="Arial" w:cs="Arial"/>
          <w:color w:val="000000" w:themeColor="text1"/>
          <w:sz w:val="20"/>
          <w:szCs w:val="20"/>
        </w:rPr>
        <w:t xml:space="preserve"> EUKLASI</w:t>
      </w:r>
      <w:r w:rsidRPr="00631B0E">
        <w:rPr>
          <w:rFonts w:ascii="Arial" w:eastAsia="Times New Roman" w:hAnsi="Arial" w:cs="Arial"/>
          <w:color w:val="000000" w:themeColor="text1"/>
          <w:sz w:val="20"/>
          <w:szCs w:val="20"/>
        </w:rPr>
        <w:t>S</w:t>
      </w:r>
      <w:r w:rsidRPr="00631B0E">
        <w:rPr>
          <w:rStyle w:val="Teksttreci"/>
          <w:rFonts w:eastAsia="Times New Roman"/>
          <w:color w:val="000000" w:themeColor="text1"/>
          <w:sz w:val="20"/>
          <w:szCs w:val="20"/>
        </w:rPr>
        <w:t xml:space="preserve"> Konserwacja Dzieł Sztuki Maria Gąsior</w:t>
      </w:r>
      <w:r w:rsidRPr="00631B0E">
        <w:rPr>
          <w:rStyle w:val="Teksttreci"/>
          <w:rFonts w:eastAsiaTheme="minorHAnsi"/>
          <w:color w:val="000000" w:themeColor="text1"/>
          <w:sz w:val="20"/>
          <w:szCs w:val="20"/>
        </w:rPr>
        <w:t>,</w:t>
      </w:r>
      <w:r w:rsidRPr="00631B0E">
        <w:rPr>
          <w:rStyle w:val="PogrubienieTeksttreci95pt"/>
          <w:rFonts w:ascii="Arial" w:eastAsiaTheme="minorHAnsi" w:hAnsi="Arial" w:cs="Arial"/>
          <w:color w:val="000000" w:themeColor="text1"/>
          <w:sz w:val="20"/>
          <w:szCs w:val="20"/>
        </w:rPr>
        <w:t xml:space="preserve"> ul.</w:t>
      </w:r>
      <w:r w:rsidRPr="00631B0E">
        <w:rPr>
          <w:rStyle w:val="Teksttreci"/>
          <w:rFonts w:eastAsia="Times New Roman"/>
          <w:color w:val="000000" w:themeColor="text1"/>
          <w:sz w:val="20"/>
          <w:szCs w:val="20"/>
        </w:rPr>
        <w:t xml:space="preserve"> Młodnick</w:t>
      </w:r>
      <w:r w:rsidR="00E33A19" w:rsidRPr="00631B0E">
        <w:rPr>
          <w:rStyle w:val="Teksttreci"/>
          <w:rFonts w:eastAsia="Times New Roman"/>
          <w:color w:val="000000" w:themeColor="text1"/>
          <w:sz w:val="20"/>
          <w:szCs w:val="20"/>
        </w:rPr>
        <w:t>iego 48/2, 50-305 Wrocław, 2012</w:t>
      </w:r>
      <w:r w:rsidRPr="00631B0E">
        <w:rPr>
          <w:rStyle w:val="Teksttreci"/>
          <w:rFonts w:eastAsia="Times New Roman"/>
          <w:color w:val="000000" w:themeColor="text1"/>
          <w:sz w:val="20"/>
          <w:szCs w:val="20"/>
        </w:rPr>
        <w:t>r.;</w:t>
      </w:r>
    </w:p>
    <w:p w14:paraId="7A990776" w14:textId="6DCE9276" w:rsidR="004A414F" w:rsidRPr="00736DE4" w:rsidRDefault="004A414F" w:rsidP="00736DE4">
      <w:pPr>
        <w:widowControl w:val="0"/>
        <w:numPr>
          <w:ilvl w:val="7"/>
          <w:numId w:val="8"/>
        </w:numPr>
        <w:tabs>
          <w:tab w:val="left" w:pos="356"/>
        </w:tabs>
        <w:spacing w:after="196" w:line="274" w:lineRule="exact"/>
        <w:ind w:left="360" w:right="20" w:hanging="340"/>
        <w:jc w:val="both"/>
        <w:rPr>
          <w:rFonts w:ascii="Arial" w:hAnsi="Arial" w:cs="Arial"/>
          <w:color w:val="000000" w:themeColor="text1"/>
          <w:sz w:val="20"/>
          <w:szCs w:val="20"/>
        </w:rPr>
      </w:pPr>
      <w:r w:rsidRPr="00631B0E">
        <w:rPr>
          <w:rStyle w:val="Teksttreci"/>
          <w:rFonts w:eastAsia="Times New Roman"/>
          <w:color w:val="000000" w:themeColor="text1"/>
          <w:sz w:val="20"/>
          <w:szCs w:val="20"/>
        </w:rPr>
        <w:t xml:space="preserve">Wieża kościoła pw. Matki Bożej Różańcowej w Strzelcach Krajeńskich. Wyniki badań architektonicznych oraz wnioski konserwatorskie, oprać.; dr inż. arch. </w:t>
      </w:r>
      <w:r w:rsidR="00C7018C" w:rsidRPr="00631B0E">
        <w:rPr>
          <w:rStyle w:val="Teksttreci"/>
          <w:rFonts w:eastAsia="Times New Roman"/>
          <w:color w:val="000000" w:themeColor="text1"/>
          <w:sz w:val="20"/>
          <w:szCs w:val="20"/>
        </w:rPr>
        <w:t>Andrzej</w:t>
      </w:r>
      <w:r w:rsidR="00C7018C">
        <w:rPr>
          <w:rStyle w:val="Teksttreci"/>
          <w:rFonts w:eastAsia="Times New Roman"/>
          <w:color w:val="FF0000"/>
          <w:sz w:val="20"/>
          <w:szCs w:val="20"/>
        </w:rPr>
        <w:t xml:space="preserve"> </w:t>
      </w:r>
      <w:r w:rsidR="00C7018C" w:rsidRPr="00736DE4">
        <w:rPr>
          <w:rStyle w:val="Teksttreci"/>
          <w:rFonts w:eastAsia="Times New Roman"/>
          <w:color w:val="000000" w:themeColor="text1"/>
          <w:sz w:val="20"/>
          <w:szCs w:val="20"/>
        </w:rPr>
        <w:t>Legendziewicz, Wrocław-Strzel</w:t>
      </w:r>
      <w:r w:rsidRPr="00736DE4">
        <w:rPr>
          <w:rStyle w:val="Teksttreci"/>
          <w:rFonts w:eastAsia="Times New Roman"/>
          <w:color w:val="000000" w:themeColor="text1"/>
          <w:sz w:val="20"/>
          <w:szCs w:val="20"/>
        </w:rPr>
        <w:t>ce Krajeńskie; lipiec 2012 r.</w:t>
      </w:r>
    </w:p>
    <w:p w14:paraId="7A990777" w14:textId="77777777" w:rsidR="00016913" w:rsidRPr="00736DE4" w:rsidRDefault="00DD002D" w:rsidP="00D83ABE">
      <w:p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1.3</w:t>
      </w:r>
      <w:r w:rsidR="00016913" w:rsidRPr="00736DE4">
        <w:rPr>
          <w:rFonts w:ascii="Arial" w:hAnsi="Arial" w:cs="Arial"/>
          <w:color w:val="000000" w:themeColor="text1"/>
          <w:sz w:val="20"/>
          <w:szCs w:val="20"/>
        </w:rPr>
        <w:t xml:space="preserve"> </w:t>
      </w:r>
      <w:r w:rsidR="00B63942" w:rsidRPr="00736DE4">
        <w:rPr>
          <w:rFonts w:ascii="Arial" w:hAnsi="Arial" w:cs="Arial"/>
          <w:color w:val="000000" w:themeColor="text1"/>
          <w:sz w:val="20"/>
          <w:szCs w:val="20"/>
        </w:rPr>
        <w:t>Szczegółowy zakres robót okreś</w:t>
      </w:r>
      <w:r w:rsidR="00B7798E" w:rsidRPr="00736DE4">
        <w:rPr>
          <w:rFonts w:ascii="Arial" w:hAnsi="Arial" w:cs="Arial"/>
          <w:color w:val="000000" w:themeColor="text1"/>
          <w:sz w:val="20"/>
          <w:szCs w:val="20"/>
        </w:rPr>
        <w:t>lają załączniki</w:t>
      </w:r>
      <w:r w:rsidR="00016913" w:rsidRPr="00736DE4">
        <w:rPr>
          <w:rFonts w:ascii="Arial" w:hAnsi="Arial" w:cs="Arial"/>
          <w:color w:val="000000" w:themeColor="text1"/>
          <w:sz w:val="20"/>
          <w:szCs w:val="20"/>
        </w:rPr>
        <w:t>:</w:t>
      </w:r>
    </w:p>
    <w:p w14:paraId="7A990778" w14:textId="77777777" w:rsidR="00016913" w:rsidRPr="00736DE4" w:rsidRDefault="00016913" w:rsidP="00D83ABE">
      <w:pPr>
        <w:autoSpaceDE w:val="0"/>
        <w:autoSpaceDN w:val="0"/>
        <w:adjustRightInd w:val="0"/>
        <w:spacing w:after="0" w:line="240" w:lineRule="auto"/>
        <w:jc w:val="both"/>
        <w:rPr>
          <w:rFonts w:ascii="Arial" w:hAnsi="Arial" w:cs="Arial"/>
          <w:color w:val="000000" w:themeColor="text1"/>
          <w:sz w:val="20"/>
          <w:szCs w:val="20"/>
        </w:rPr>
      </w:pPr>
    </w:p>
    <w:p w14:paraId="7A990779" w14:textId="77777777" w:rsidR="00016913" w:rsidRPr="00736DE4" w:rsidRDefault="00B63942" w:rsidP="00016913">
      <w:pPr>
        <w:pStyle w:val="Akapitzlist"/>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Projekt architektoniczno-budowlany,</w:t>
      </w:r>
    </w:p>
    <w:p w14:paraId="7A99077A" w14:textId="77777777" w:rsidR="00016913" w:rsidRPr="00736DE4" w:rsidRDefault="00B63942" w:rsidP="00016913">
      <w:pPr>
        <w:pStyle w:val="Akapitzlist"/>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Projekt</w:t>
      </w:r>
      <w:r w:rsidR="00016913" w:rsidRPr="00736DE4">
        <w:rPr>
          <w:rFonts w:ascii="Arial" w:hAnsi="Arial" w:cs="Arial"/>
          <w:color w:val="000000" w:themeColor="text1"/>
          <w:sz w:val="20"/>
          <w:szCs w:val="20"/>
        </w:rPr>
        <w:t xml:space="preserve"> zagospodarowania terenu</w:t>
      </w:r>
      <w:r w:rsidRPr="00736DE4">
        <w:rPr>
          <w:rFonts w:ascii="Arial" w:hAnsi="Arial" w:cs="Arial"/>
          <w:color w:val="000000" w:themeColor="text1"/>
          <w:sz w:val="20"/>
          <w:szCs w:val="20"/>
        </w:rPr>
        <w:t>,</w:t>
      </w:r>
    </w:p>
    <w:p w14:paraId="7A99077B" w14:textId="77777777" w:rsidR="00DD002D" w:rsidRPr="00736DE4" w:rsidRDefault="00B63942" w:rsidP="00016913">
      <w:pPr>
        <w:pStyle w:val="Akapitzlist"/>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Program</w:t>
      </w:r>
      <w:r w:rsidR="00016913" w:rsidRPr="00736DE4">
        <w:rPr>
          <w:rFonts w:ascii="Arial" w:hAnsi="Arial" w:cs="Arial"/>
          <w:color w:val="000000" w:themeColor="text1"/>
          <w:sz w:val="20"/>
          <w:szCs w:val="20"/>
        </w:rPr>
        <w:t xml:space="preserve"> prac konserwator</w:t>
      </w:r>
      <w:r w:rsidR="00DD002D" w:rsidRPr="00736DE4">
        <w:rPr>
          <w:rFonts w:ascii="Arial" w:hAnsi="Arial" w:cs="Arial"/>
          <w:color w:val="000000" w:themeColor="text1"/>
          <w:sz w:val="20"/>
          <w:szCs w:val="20"/>
        </w:rPr>
        <w:t xml:space="preserve">skich i restauratorskich </w:t>
      </w:r>
    </w:p>
    <w:p w14:paraId="7A99077C" w14:textId="77777777" w:rsidR="00016913" w:rsidRPr="00736DE4" w:rsidRDefault="00DD002D" w:rsidP="00016913">
      <w:pPr>
        <w:pStyle w:val="Akapitzlist"/>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Wyniki</w:t>
      </w:r>
      <w:r w:rsidR="00016913" w:rsidRPr="00736DE4">
        <w:rPr>
          <w:rFonts w:ascii="Arial" w:hAnsi="Arial" w:cs="Arial"/>
          <w:color w:val="000000" w:themeColor="text1"/>
          <w:sz w:val="20"/>
          <w:szCs w:val="20"/>
        </w:rPr>
        <w:t xml:space="preserve"> badań a</w:t>
      </w:r>
      <w:r w:rsidRPr="00736DE4">
        <w:rPr>
          <w:rFonts w:ascii="Arial" w:hAnsi="Arial" w:cs="Arial"/>
          <w:color w:val="000000" w:themeColor="text1"/>
          <w:sz w:val="20"/>
          <w:szCs w:val="20"/>
        </w:rPr>
        <w:t>rchitektonicznych oraz wnioski</w:t>
      </w:r>
      <w:r w:rsidR="00016913" w:rsidRPr="00736DE4">
        <w:rPr>
          <w:rFonts w:ascii="Arial" w:hAnsi="Arial" w:cs="Arial"/>
          <w:color w:val="000000" w:themeColor="text1"/>
          <w:sz w:val="20"/>
          <w:szCs w:val="20"/>
        </w:rPr>
        <w:t xml:space="preserve"> konserwato</w:t>
      </w:r>
      <w:r w:rsidRPr="00736DE4">
        <w:rPr>
          <w:rFonts w:ascii="Arial" w:hAnsi="Arial" w:cs="Arial"/>
          <w:color w:val="000000" w:themeColor="text1"/>
          <w:sz w:val="20"/>
          <w:szCs w:val="20"/>
        </w:rPr>
        <w:t>rskie</w:t>
      </w:r>
    </w:p>
    <w:p w14:paraId="7A99077D" w14:textId="77777777" w:rsidR="00016913" w:rsidRPr="00736DE4" w:rsidRDefault="00B63942" w:rsidP="00016913">
      <w:pPr>
        <w:pStyle w:val="Akapitzlist"/>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Decyzja</w:t>
      </w:r>
      <w:r w:rsidR="00016913" w:rsidRPr="00736DE4">
        <w:rPr>
          <w:rFonts w:ascii="Arial" w:hAnsi="Arial" w:cs="Arial"/>
          <w:color w:val="000000" w:themeColor="text1"/>
          <w:sz w:val="20"/>
          <w:szCs w:val="20"/>
        </w:rPr>
        <w:t xml:space="preserve"> Lubuskiego Wojewódzkiego Konserwatora Zabytków</w:t>
      </w:r>
    </w:p>
    <w:p w14:paraId="7A99077E" w14:textId="77777777" w:rsidR="00016913" w:rsidRPr="00736DE4" w:rsidRDefault="00B63942" w:rsidP="00016913">
      <w:pPr>
        <w:pStyle w:val="Akapitzlist"/>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Pozwolenie</w:t>
      </w:r>
      <w:r w:rsidR="00016913" w:rsidRPr="00736DE4">
        <w:rPr>
          <w:rFonts w:ascii="Arial" w:hAnsi="Arial" w:cs="Arial"/>
          <w:color w:val="000000" w:themeColor="text1"/>
          <w:sz w:val="20"/>
          <w:szCs w:val="20"/>
        </w:rPr>
        <w:t xml:space="preserve"> na budowę</w:t>
      </w:r>
    </w:p>
    <w:p w14:paraId="7A990780" w14:textId="77777777" w:rsidR="004B026A" w:rsidRPr="00736DE4" w:rsidRDefault="004B026A" w:rsidP="00E0177B">
      <w:pPr>
        <w:autoSpaceDE w:val="0"/>
        <w:autoSpaceDN w:val="0"/>
        <w:adjustRightInd w:val="0"/>
        <w:spacing w:after="0" w:line="240" w:lineRule="auto"/>
        <w:jc w:val="both"/>
        <w:rPr>
          <w:rFonts w:ascii="Arial" w:hAnsi="Arial" w:cs="Arial"/>
          <w:color w:val="000000" w:themeColor="text1"/>
          <w:sz w:val="20"/>
          <w:szCs w:val="20"/>
        </w:rPr>
      </w:pPr>
    </w:p>
    <w:p w14:paraId="7A990781" w14:textId="77777777" w:rsidR="00A95123" w:rsidRPr="00736DE4" w:rsidRDefault="00777231" w:rsidP="008A76E3">
      <w:pPr>
        <w:autoSpaceDE w:val="0"/>
        <w:autoSpaceDN w:val="0"/>
        <w:adjustRightInd w:val="0"/>
        <w:spacing w:after="0" w:line="240" w:lineRule="auto"/>
        <w:jc w:val="both"/>
        <w:rPr>
          <w:rFonts w:ascii="Arial" w:hAnsi="Arial" w:cs="Arial"/>
          <w:color w:val="000000" w:themeColor="text1"/>
          <w:sz w:val="20"/>
          <w:szCs w:val="20"/>
        </w:rPr>
      </w:pPr>
      <w:r w:rsidRPr="00736DE4">
        <w:rPr>
          <w:rFonts w:ascii="Arial" w:hAnsi="Arial" w:cs="Arial"/>
          <w:color w:val="000000" w:themeColor="text1"/>
          <w:sz w:val="20"/>
          <w:szCs w:val="20"/>
        </w:rPr>
        <w:t>1.4</w:t>
      </w:r>
      <w:r w:rsidR="008A76E3" w:rsidRPr="00736DE4">
        <w:rPr>
          <w:rFonts w:ascii="Arial" w:hAnsi="Arial" w:cs="Arial"/>
          <w:color w:val="000000" w:themeColor="text1"/>
          <w:sz w:val="20"/>
          <w:szCs w:val="20"/>
        </w:rPr>
        <w:t xml:space="preserve">. </w:t>
      </w:r>
      <w:r w:rsidR="00A95123" w:rsidRPr="00736DE4">
        <w:rPr>
          <w:rFonts w:ascii="Arial" w:hAnsi="Arial" w:cs="Arial"/>
          <w:color w:val="000000" w:themeColor="text1"/>
          <w:sz w:val="20"/>
          <w:szCs w:val="20"/>
        </w:rPr>
        <w:t>Wykonawca</w:t>
      </w:r>
      <w:r w:rsidR="00B63942" w:rsidRPr="00736DE4">
        <w:rPr>
          <w:rFonts w:ascii="Arial" w:hAnsi="Arial" w:cs="Arial"/>
          <w:color w:val="000000" w:themeColor="text1"/>
          <w:sz w:val="20"/>
          <w:szCs w:val="20"/>
        </w:rPr>
        <w:t>,</w:t>
      </w:r>
      <w:r w:rsidR="00A95123" w:rsidRPr="00736DE4">
        <w:rPr>
          <w:rFonts w:ascii="Arial" w:hAnsi="Arial" w:cs="Arial"/>
          <w:color w:val="000000" w:themeColor="text1"/>
          <w:sz w:val="20"/>
          <w:szCs w:val="20"/>
        </w:rPr>
        <w:t xml:space="preserve"> p</w:t>
      </w:r>
      <w:r w:rsidR="008A76E3" w:rsidRPr="00736DE4">
        <w:rPr>
          <w:rFonts w:ascii="Arial" w:hAnsi="Arial" w:cs="Arial"/>
          <w:color w:val="000000" w:themeColor="text1"/>
          <w:sz w:val="20"/>
          <w:szCs w:val="20"/>
        </w:rPr>
        <w:t xml:space="preserve">rzy realizacji zadania </w:t>
      </w:r>
      <w:r w:rsidR="00A95123" w:rsidRPr="00736DE4">
        <w:rPr>
          <w:rFonts w:ascii="Arial" w:hAnsi="Arial" w:cs="Arial"/>
          <w:color w:val="000000" w:themeColor="text1"/>
          <w:sz w:val="20"/>
          <w:szCs w:val="20"/>
        </w:rPr>
        <w:t>bezwzglę</w:t>
      </w:r>
      <w:r w:rsidR="008A76E3" w:rsidRPr="00736DE4">
        <w:rPr>
          <w:rFonts w:ascii="Arial" w:hAnsi="Arial" w:cs="Arial"/>
          <w:color w:val="000000" w:themeColor="text1"/>
          <w:sz w:val="20"/>
          <w:szCs w:val="20"/>
        </w:rPr>
        <w:t xml:space="preserve">dnie </w:t>
      </w:r>
      <w:r w:rsidR="00A95123" w:rsidRPr="00736DE4">
        <w:rPr>
          <w:rFonts w:ascii="Arial" w:hAnsi="Arial" w:cs="Arial"/>
          <w:color w:val="000000" w:themeColor="text1"/>
          <w:sz w:val="20"/>
          <w:szCs w:val="20"/>
        </w:rPr>
        <w:t>musi</w:t>
      </w:r>
      <w:r w:rsidR="004B026A" w:rsidRPr="00736DE4">
        <w:rPr>
          <w:rFonts w:ascii="Arial" w:hAnsi="Arial" w:cs="Arial"/>
          <w:color w:val="000000" w:themeColor="text1"/>
          <w:sz w:val="20"/>
          <w:szCs w:val="20"/>
        </w:rPr>
        <w:t xml:space="preserve"> </w:t>
      </w:r>
      <w:r w:rsidR="00B63942" w:rsidRPr="00736DE4">
        <w:rPr>
          <w:rFonts w:ascii="Arial" w:hAnsi="Arial" w:cs="Arial"/>
          <w:color w:val="000000" w:themeColor="text1"/>
          <w:sz w:val="20"/>
          <w:szCs w:val="20"/>
        </w:rPr>
        <w:t>wykonać</w:t>
      </w:r>
      <w:r w:rsidR="00A95123" w:rsidRPr="00736DE4">
        <w:rPr>
          <w:rFonts w:ascii="Arial" w:hAnsi="Arial" w:cs="Arial"/>
          <w:color w:val="000000" w:themeColor="text1"/>
          <w:sz w:val="20"/>
          <w:szCs w:val="20"/>
        </w:rPr>
        <w:t xml:space="preserve"> </w:t>
      </w:r>
      <w:r w:rsidR="00B63942" w:rsidRPr="00736DE4">
        <w:rPr>
          <w:rFonts w:ascii="Arial" w:hAnsi="Arial" w:cs="Arial"/>
          <w:color w:val="000000" w:themeColor="text1"/>
          <w:sz w:val="20"/>
          <w:szCs w:val="20"/>
        </w:rPr>
        <w:t>zakres</w:t>
      </w:r>
      <w:r w:rsidR="00B7798E" w:rsidRPr="00736DE4">
        <w:rPr>
          <w:rFonts w:ascii="Arial" w:hAnsi="Arial" w:cs="Arial"/>
          <w:color w:val="000000" w:themeColor="text1"/>
          <w:sz w:val="20"/>
          <w:szCs w:val="20"/>
        </w:rPr>
        <w:t xml:space="preserve"> prac konserwatorskich               i robót budowlanych oraz spełnić</w:t>
      </w:r>
      <w:r w:rsidR="00B63942" w:rsidRPr="00736DE4">
        <w:rPr>
          <w:rFonts w:ascii="Arial" w:hAnsi="Arial" w:cs="Arial"/>
          <w:color w:val="000000" w:themeColor="text1"/>
          <w:sz w:val="20"/>
          <w:szCs w:val="20"/>
        </w:rPr>
        <w:t xml:space="preserve"> </w:t>
      </w:r>
      <w:r w:rsidR="00A95123" w:rsidRPr="00736DE4">
        <w:rPr>
          <w:rFonts w:ascii="Arial" w:hAnsi="Arial" w:cs="Arial"/>
          <w:color w:val="000000" w:themeColor="text1"/>
          <w:sz w:val="20"/>
          <w:szCs w:val="20"/>
        </w:rPr>
        <w:t>wa</w:t>
      </w:r>
      <w:r w:rsidR="00B025FF" w:rsidRPr="00736DE4">
        <w:rPr>
          <w:rFonts w:ascii="Arial" w:hAnsi="Arial" w:cs="Arial"/>
          <w:color w:val="000000" w:themeColor="text1"/>
          <w:sz w:val="20"/>
          <w:szCs w:val="20"/>
        </w:rPr>
        <w:t>runki obowiązujące do realizacji zadania</w:t>
      </w:r>
      <w:r w:rsidR="001C6B67" w:rsidRPr="00736DE4">
        <w:rPr>
          <w:rFonts w:ascii="Arial" w:hAnsi="Arial" w:cs="Arial"/>
          <w:color w:val="000000" w:themeColor="text1"/>
          <w:sz w:val="20"/>
          <w:szCs w:val="20"/>
        </w:rPr>
        <w:t>,</w:t>
      </w:r>
      <w:r w:rsidR="00A95123" w:rsidRPr="00736DE4">
        <w:rPr>
          <w:rFonts w:ascii="Arial" w:hAnsi="Arial" w:cs="Arial"/>
          <w:color w:val="000000" w:themeColor="text1"/>
          <w:sz w:val="20"/>
          <w:szCs w:val="20"/>
        </w:rPr>
        <w:t xml:space="preserve"> </w:t>
      </w:r>
      <w:r w:rsidR="00B63942" w:rsidRPr="00736DE4">
        <w:rPr>
          <w:rFonts w:ascii="Arial" w:hAnsi="Arial" w:cs="Arial"/>
          <w:color w:val="000000" w:themeColor="text1"/>
          <w:sz w:val="20"/>
          <w:szCs w:val="20"/>
        </w:rPr>
        <w:t>określone w poniższych decyzjach i opracowaniach</w:t>
      </w:r>
      <w:r w:rsidR="00A95123" w:rsidRPr="00736DE4">
        <w:rPr>
          <w:rFonts w:ascii="Arial" w:hAnsi="Arial" w:cs="Arial"/>
          <w:color w:val="000000" w:themeColor="text1"/>
          <w:sz w:val="20"/>
          <w:szCs w:val="20"/>
        </w:rPr>
        <w:t>:</w:t>
      </w:r>
    </w:p>
    <w:p w14:paraId="7A990782" w14:textId="77777777" w:rsidR="00A95123" w:rsidRDefault="00A95123" w:rsidP="008A76E3">
      <w:pPr>
        <w:autoSpaceDE w:val="0"/>
        <w:autoSpaceDN w:val="0"/>
        <w:adjustRightInd w:val="0"/>
        <w:spacing w:after="0" w:line="240" w:lineRule="auto"/>
        <w:jc w:val="both"/>
        <w:rPr>
          <w:rFonts w:ascii="Arial" w:hAnsi="Arial" w:cs="Arial"/>
          <w:color w:val="FF0000"/>
          <w:sz w:val="20"/>
          <w:szCs w:val="20"/>
        </w:rPr>
      </w:pPr>
    </w:p>
    <w:p w14:paraId="7A990783" w14:textId="77777777" w:rsidR="004A414F" w:rsidRPr="00AC58F4" w:rsidRDefault="00A95123" w:rsidP="00A95123">
      <w:pPr>
        <w:pStyle w:val="Akapitzlist"/>
        <w:numPr>
          <w:ilvl w:val="0"/>
          <w:numId w:val="7"/>
        </w:numPr>
        <w:autoSpaceDE w:val="0"/>
        <w:autoSpaceDN w:val="0"/>
        <w:adjustRightInd w:val="0"/>
        <w:spacing w:after="0" w:line="240" w:lineRule="auto"/>
        <w:jc w:val="both"/>
        <w:rPr>
          <w:rFonts w:ascii="Arial" w:hAnsi="Arial" w:cs="Arial"/>
          <w:b/>
          <w:color w:val="000000" w:themeColor="text1"/>
          <w:sz w:val="20"/>
          <w:szCs w:val="20"/>
          <w:u w:val="single"/>
        </w:rPr>
      </w:pPr>
      <w:r w:rsidRPr="00AC58F4">
        <w:rPr>
          <w:rFonts w:ascii="Arial" w:hAnsi="Arial" w:cs="Arial"/>
          <w:b/>
          <w:color w:val="000000" w:themeColor="text1"/>
          <w:sz w:val="20"/>
          <w:szCs w:val="20"/>
          <w:u w:val="single"/>
        </w:rPr>
        <w:t>Decyzja  LWKZ ZN-G.5142.4.2022 z 18.11.2022r.</w:t>
      </w:r>
      <w:r w:rsidR="004A414F" w:rsidRPr="00AC58F4">
        <w:rPr>
          <w:rFonts w:ascii="Arial" w:hAnsi="Arial" w:cs="Arial"/>
          <w:b/>
          <w:color w:val="000000" w:themeColor="text1"/>
          <w:sz w:val="20"/>
          <w:szCs w:val="20"/>
          <w:u w:val="single"/>
        </w:rPr>
        <w:t>,</w:t>
      </w:r>
    </w:p>
    <w:p w14:paraId="7A990784" w14:textId="77777777" w:rsidR="004A414F" w:rsidRPr="00AC58F4" w:rsidRDefault="004A414F" w:rsidP="004A414F">
      <w:pPr>
        <w:pStyle w:val="Akapitzlist"/>
        <w:autoSpaceDE w:val="0"/>
        <w:autoSpaceDN w:val="0"/>
        <w:adjustRightInd w:val="0"/>
        <w:spacing w:after="0" w:line="240" w:lineRule="auto"/>
        <w:jc w:val="both"/>
        <w:rPr>
          <w:rFonts w:ascii="Arial" w:hAnsi="Arial" w:cs="Arial"/>
          <w:color w:val="000000" w:themeColor="text1"/>
          <w:sz w:val="20"/>
          <w:szCs w:val="20"/>
        </w:rPr>
      </w:pPr>
    </w:p>
    <w:p w14:paraId="7A990785" w14:textId="77777777" w:rsidR="00A95123" w:rsidRPr="00AC58F4" w:rsidRDefault="004A414F" w:rsidP="004A414F">
      <w:pPr>
        <w:pStyle w:val="Akapitzlist"/>
        <w:autoSpaceDE w:val="0"/>
        <w:autoSpaceDN w:val="0"/>
        <w:adjustRightInd w:val="0"/>
        <w:spacing w:after="0" w:line="240" w:lineRule="auto"/>
        <w:jc w:val="both"/>
        <w:rPr>
          <w:rFonts w:ascii="Arial" w:hAnsi="Arial" w:cs="Arial"/>
          <w:color w:val="000000" w:themeColor="text1"/>
          <w:sz w:val="20"/>
          <w:szCs w:val="20"/>
        </w:rPr>
      </w:pPr>
      <w:r w:rsidRPr="00AC58F4">
        <w:rPr>
          <w:rFonts w:ascii="Arial" w:hAnsi="Arial" w:cs="Arial"/>
          <w:color w:val="000000" w:themeColor="text1"/>
          <w:sz w:val="20"/>
          <w:szCs w:val="20"/>
        </w:rPr>
        <w:t>między innymi:</w:t>
      </w:r>
    </w:p>
    <w:p w14:paraId="7A990786" w14:textId="77777777" w:rsidR="004A414F" w:rsidRPr="00AC58F4" w:rsidRDefault="004A414F" w:rsidP="004A414F">
      <w:pPr>
        <w:autoSpaceDE w:val="0"/>
        <w:autoSpaceDN w:val="0"/>
        <w:adjustRightInd w:val="0"/>
        <w:spacing w:after="0" w:line="240" w:lineRule="auto"/>
        <w:jc w:val="both"/>
        <w:rPr>
          <w:rFonts w:ascii="Arial" w:hAnsi="Arial" w:cs="Arial"/>
          <w:color w:val="000000" w:themeColor="text1"/>
          <w:sz w:val="20"/>
          <w:szCs w:val="20"/>
        </w:rPr>
      </w:pPr>
    </w:p>
    <w:p w14:paraId="7A990787" w14:textId="77777777" w:rsidR="004A414F" w:rsidRPr="00AC58F4" w:rsidRDefault="004A414F" w:rsidP="004A414F">
      <w:pPr>
        <w:ind w:left="360"/>
        <w:rPr>
          <w:rFonts w:ascii="Arial" w:hAnsi="Arial" w:cs="Arial"/>
          <w:color w:val="000000" w:themeColor="text1"/>
          <w:sz w:val="20"/>
          <w:szCs w:val="20"/>
          <w:u w:val="single"/>
        </w:rPr>
      </w:pPr>
      <w:r w:rsidRPr="00AC58F4">
        <w:rPr>
          <w:rFonts w:ascii="Arial" w:hAnsi="Arial" w:cs="Arial"/>
          <w:color w:val="000000" w:themeColor="text1"/>
          <w:sz w:val="20"/>
          <w:szCs w:val="20"/>
          <w:u w:val="single"/>
        </w:rPr>
        <w:t>a) Warunki konserwatorskie:</w:t>
      </w:r>
    </w:p>
    <w:p w14:paraId="7A990788" w14:textId="77777777" w:rsidR="004A414F" w:rsidRPr="00AC58F4" w:rsidRDefault="00DD002D" w:rsidP="004A414F">
      <w:pPr>
        <w:widowControl w:val="0"/>
        <w:numPr>
          <w:ilvl w:val="8"/>
          <w:numId w:val="8"/>
        </w:numPr>
        <w:tabs>
          <w:tab w:val="left" w:pos="657"/>
        </w:tabs>
        <w:spacing w:after="0" w:line="254" w:lineRule="exact"/>
        <w:ind w:left="680" w:right="20" w:hanging="340"/>
        <w:jc w:val="both"/>
        <w:rPr>
          <w:rFonts w:ascii="Arial" w:hAnsi="Arial" w:cs="Arial"/>
          <w:color w:val="000000" w:themeColor="text1"/>
          <w:sz w:val="20"/>
          <w:szCs w:val="20"/>
        </w:rPr>
      </w:pPr>
      <w:r w:rsidRPr="00AC58F4">
        <w:rPr>
          <w:rStyle w:val="Teksttreci"/>
          <w:rFonts w:eastAsia="Times New Roman"/>
          <w:color w:val="000000" w:themeColor="text1"/>
          <w:sz w:val="20"/>
          <w:szCs w:val="20"/>
        </w:rPr>
        <w:t>zadokumentowanie</w:t>
      </w:r>
      <w:r w:rsidR="004A414F" w:rsidRPr="00AC58F4">
        <w:rPr>
          <w:rStyle w:val="Teksttreci"/>
          <w:rFonts w:eastAsia="Times New Roman"/>
          <w:color w:val="000000" w:themeColor="text1"/>
          <w:sz w:val="20"/>
          <w:szCs w:val="20"/>
        </w:rPr>
        <w:t xml:space="preserve"> przebiegu prowadzonych prac konserwatorskich w formie opisowej i</w:t>
      </w:r>
      <w:r w:rsidRPr="00AC58F4">
        <w:rPr>
          <w:rStyle w:val="Teksttreci"/>
          <w:rFonts w:eastAsia="Times New Roman"/>
          <w:color w:val="000000" w:themeColor="text1"/>
          <w:sz w:val="20"/>
          <w:szCs w:val="20"/>
        </w:rPr>
        <w:t xml:space="preserve"> fotograficznej oraz przekazanie</w:t>
      </w:r>
      <w:r w:rsidR="004A414F" w:rsidRPr="00AC58F4">
        <w:rPr>
          <w:rStyle w:val="Teksttreci"/>
          <w:rFonts w:eastAsia="Times New Roman"/>
          <w:color w:val="000000" w:themeColor="text1"/>
          <w:sz w:val="20"/>
          <w:szCs w:val="20"/>
        </w:rPr>
        <w:t xml:space="preserve"> jej wojewódzkiemu konserwatorowi zabytków na etapie wykonywanych prac;</w:t>
      </w:r>
    </w:p>
    <w:p w14:paraId="7A990789" w14:textId="77777777" w:rsidR="004A414F" w:rsidRPr="00AC58F4" w:rsidRDefault="00DD002D" w:rsidP="004A414F">
      <w:pPr>
        <w:widowControl w:val="0"/>
        <w:numPr>
          <w:ilvl w:val="8"/>
          <w:numId w:val="8"/>
        </w:numPr>
        <w:tabs>
          <w:tab w:val="left" w:pos="676"/>
        </w:tabs>
        <w:spacing w:after="0" w:line="254" w:lineRule="exact"/>
        <w:ind w:left="680" w:right="20" w:hanging="340"/>
        <w:jc w:val="both"/>
        <w:rPr>
          <w:rFonts w:ascii="Arial" w:hAnsi="Arial" w:cs="Arial"/>
          <w:color w:val="000000" w:themeColor="text1"/>
          <w:sz w:val="20"/>
          <w:szCs w:val="20"/>
        </w:rPr>
      </w:pPr>
      <w:r w:rsidRPr="00AC58F4">
        <w:rPr>
          <w:rStyle w:val="Teksttreci"/>
          <w:rFonts w:eastAsia="Times New Roman"/>
          <w:color w:val="000000" w:themeColor="text1"/>
          <w:sz w:val="20"/>
          <w:szCs w:val="20"/>
        </w:rPr>
        <w:t>stosowanie</w:t>
      </w:r>
      <w:r w:rsidR="004A414F" w:rsidRPr="00AC58F4">
        <w:rPr>
          <w:rStyle w:val="Teksttreci"/>
          <w:rFonts w:eastAsia="Times New Roman"/>
          <w:color w:val="000000" w:themeColor="text1"/>
          <w:sz w:val="20"/>
          <w:szCs w:val="20"/>
        </w:rPr>
        <w:t xml:space="preserve"> materiałów i technologii budowlanych oraz konserwatorskich o wysokim standardzie, certyfikowanych oraz atestowanych, wg jednolitego systemu i partii materiałów, zgodnych z określonymi wymaganiami konserwatorskimi;</w:t>
      </w:r>
    </w:p>
    <w:p w14:paraId="7A99078A" w14:textId="77777777" w:rsidR="004A414F" w:rsidRPr="00AC58F4" w:rsidRDefault="004A414F" w:rsidP="004A414F">
      <w:pPr>
        <w:widowControl w:val="0"/>
        <w:numPr>
          <w:ilvl w:val="8"/>
          <w:numId w:val="8"/>
        </w:numPr>
        <w:tabs>
          <w:tab w:val="left" w:pos="666"/>
        </w:tabs>
        <w:spacing w:after="0" w:line="254" w:lineRule="exact"/>
        <w:ind w:left="680" w:hanging="340"/>
        <w:jc w:val="both"/>
        <w:rPr>
          <w:rFonts w:ascii="Arial" w:hAnsi="Arial" w:cs="Arial"/>
          <w:color w:val="000000" w:themeColor="text1"/>
          <w:sz w:val="20"/>
          <w:szCs w:val="20"/>
        </w:rPr>
      </w:pPr>
      <w:r w:rsidRPr="00AC58F4">
        <w:rPr>
          <w:rStyle w:val="Teksttreci"/>
          <w:rFonts w:eastAsia="Times New Roman"/>
          <w:color w:val="000000" w:themeColor="text1"/>
          <w:sz w:val="20"/>
          <w:szCs w:val="20"/>
        </w:rPr>
        <w:t>prace wykonać zgodnie ze sztuką konserwatorską i budowlaną;</w:t>
      </w:r>
    </w:p>
    <w:p w14:paraId="7A99078B" w14:textId="77777777" w:rsidR="004A414F" w:rsidRPr="00AC58F4" w:rsidRDefault="004A414F" w:rsidP="004A414F">
      <w:pPr>
        <w:widowControl w:val="0"/>
        <w:numPr>
          <w:ilvl w:val="8"/>
          <w:numId w:val="8"/>
        </w:numPr>
        <w:tabs>
          <w:tab w:val="left" w:pos="671"/>
        </w:tabs>
        <w:spacing w:after="224" w:line="254" w:lineRule="exact"/>
        <w:ind w:left="680" w:hanging="340"/>
        <w:jc w:val="both"/>
        <w:rPr>
          <w:rFonts w:ascii="Arial" w:hAnsi="Arial" w:cs="Arial"/>
          <w:color w:val="000000" w:themeColor="text1"/>
          <w:sz w:val="20"/>
          <w:szCs w:val="20"/>
        </w:rPr>
      </w:pPr>
      <w:r w:rsidRPr="00AC58F4">
        <w:rPr>
          <w:rStyle w:val="Teksttreci"/>
          <w:rFonts w:eastAsia="Times New Roman"/>
          <w:color w:val="000000" w:themeColor="text1"/>
          <w:sz w:val="20"/>
          <w:szCs w:val="20"/>
        </w:rPr>
        <w:t>prace prowadzić w uzgodnieniu i przy konsultacji z urzędem konserwatorskim.</w:t>
      </w:r>
    </w:p>
    <w:p w14:paraId="7A99078C" w14:textId="77777777" w:rsidR="004A414F" w:rsidRPr="008F7C62" w:rsidRDefault="00A11F70" w:rsidP="00A11F70">
      <w:pPr>
        <w:pStyle w:val="Akapitzlist"/>
        <w:keepNext/>
        <w:keepLines/>
        <w:numPr>
          <w:ilvl w:val="4"/>
          <w:numId w:val="8"/>
        </w:numPr>
        <w:tabs>
          <w:tab w:val="left" w:pos="709"/>
        </w:tabs>
        <w:spacing w:after="0" w:line="200" w:lineRule="exact"/>
        <w:ind w:hanging="436"/>
        <w:rPr>
          <w:rFonts w:ascii="Arial" w:hAnsi="Arial" w:cs="Arial"/>
          <w:color w:val="000000" w:themeColor="text1"/>
          <w:sz w:val="20"/>
          <w:szCs w:val="20"/>
          <w:u w:val="single"/>
        </w:rPr>
      </w:pPr>
      <w:bookmarkStart w:id="0" w:name="bookmark5"/>
      <w:r w:rsidRPr="008F7C62">
        <w:rPr>
          <w:rStyle w:val="PogrubienieNagwek295ptOdstpy0pt"/>
          <w:rFonts w:ascii="Arial" w:eastAsiaTheme="minorHAnsi" w:hAnsi="Arial" w:cs="Arial"/>
          <w:color w:val="000000" w:themeColor="text1"/>
          <w:sz w:val="20"/>
          <w:szCs w:val="20"/>
        </w:rPr>
        <w:t xml:space="preserve"> </w:t>
      </w:r>
      <w:r w:rsidR="004A414F" w:rsidRPr="008F7C62">
        <w:rPr>
          <w:rStyle w:val="PogrubienieNagwek295ptOdstpy0pt"/>
          <w:rFonts w:ascii="Arial" w:eastAsiaTheme="minorHAnsi" w:hAnsi="Arial" w:cs="Arial"/>
          <w:b w:val="0"/>
          <w:color w:val="000000" w:themeColor="text1"/>
          <w:sz w:val="20"/>
          <w:szCs w:val="20"/>
        </w:rPr>
        <w:t>Warunki</w:t>
      </w:r>
      <w:r w:rsidR="004A414F" w:rsidRPr="008F7C62">
        <w:rPr>
          <w:rStyle w:val="Nagwek2"/>
          <w:rFonts w:ascii="Arial" w:eastAsiaTheme="minorHAnsi" w:hAnsi="Arial" w:cs="Arial"/>
          <w:color w:val="000000" w:themeColor="text1"/>
        </w:rPr>
        <w:t xml:space="preserve"> obowiązujące do spełnienia przy realizacji</w:t>
      </w:r>
      <w:r w:rsidR="004A414F" w:rsidRPr="008F7C62">
        <w:rPr>
          <w:rStyle w:val="PogrubienieNagwek295ptOdstpy0pt"/>
          <w:rFonts w:ascii="Arial" w:eastAsiaTheme="minorHAnsi" w:hAnsi="Arial" w:cs="Arial"/>
          <w:color w:val="000000" w:themeColor="text1"/>
          <w:sz w:val="20"/>
          <w:szCs w:val="20"/>
        </w:rPr>
        <w:t xml:space="preserve"> </w:t>
      </w:r>
      <w:r w:rsidR="004A414F" w:rsidRPr="008F7C62">
        <w:rPr>
          <w:rStyle w:val="PogrubienieNagwek295ptOdstpy0pt"/>
          <w:rFonts w:ascii="Arial" w:eastAsiaTheme="minorHAnsi" w:hAnsi="Arial" w:cs="Arial"/>
          <w:b w:val="0"/>
          <w:color w:val="000000" w:themeColor="text1"/>
          <w:sz w:val="20"/>
          <w:szCs w:val="20"/>
        </w:rPr>
        <w:t>niniejszej</w:t>
      </w:r>
      <w:r w:rsidR="004A414F" w:rsidRPr="008F7C62">
        <w:rPr>
          <w:rStyle w:val="Nagwek2"/>
          <w:rFonts w:ascii="Arial" w:eastAsiaTheme="minorHAnsi" w:hAnsi="Arial" w:cs="Arial"/>
          <w:b/>
          <w:color w:val="000000" w:themeColor="text1"/>
        </w:rPr>
        <w:t xml:space="preserve"> </w:t>
      </w:r>
      <w:r w:rsidR="004A414F" w:rsidRPr="008F7C62">
        <w:rPr>
          <w:rStyle w:val="Nagwek2"/>
          <w:rFonts w:ascii="Arial" w:eastAsiaTheme="minorHAnsi" w:hAnsi="Arial" w:cs="Arial"/>
          <w:color w:val="000000" w:themeColor="text1"/>
        </w:rPr>
        <w:t>decyzji;</w:t>
      </w:r>
      <w:bookmarkEnd w:id="0"/>
    </w:p>
    <w:p w14:paraId="7A99078D" w14:textId="77777777" w:rsidR="004A414F" w:rsidRPr="008F7C62" w:rsidRDefault="004A414F" w:rsidP="00A11F70">
      <w:pPr>
        <w:pStyle w:val="Akapitzlist"/>
        <w:numPr>
          <w:ilvl w:val="0"/>
          <w:numId w:val="11"/>
        </w:numPr>
        <w:ind w:right="20"/>
        <w:jc w:val="both"/>
        <w:rPr>
          <w:rFonts w:ascii="Arial" w:hAnsi="Arial" w:cs="Arial"/>
          <w:color w:val="000000" w:themeColor="text1"/>
          <w:sz w:val="20"/>
          <w:szCs w:val="20"/>
        </w:rPr>
      </w:pPr>
      <w:r w:rsidRPr="008F7C62">
        <w:rPr>
          <w:rStyle w:val="Teksttreci"/>
          <w:rFonts w:eastAsia="Times New Roman"/>
          <w:color w:val="000000" w:themeColor="text1"/>
          <w:sz w:val="20"/>
          <w:szCs w:val="20"/>
        </w:rPr>
        <w:t xml:space="preserve">zgodnie z § 12 ust, 1 pkt 3, § 13 ust. 1 pkt 4 Rozporządzenia Ministra Kultury                         i Dziedzictwa Narodowego z dnia 2 sierpnia 2018r.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w:t>
      </w:r>
      <w:r w:rsidRPr="008F7C62">
        <w:rPr>
          <w:rFonts w:ascii="Arial" w:hAnsi="Arial" w:cs="Arial"/>
          <w:color w:val="000000" w:themeColor="text1"/>
          <w:sz w:val="20"/>
          <w:szCs w:val="20"/>
        </w:rPr>
        <w:t>202</w:t>
      </w:r>
      <w:r w:rsidR="00A11F70" w:rsidRPr="008F7C62">
        <w:rPr>
          <w:rFonts w:ascii="Arial" w:hAnsi="Arial" w:cs="Arial"/>
          <w:color w:val="000000" w:themeColor="text1"/>
          <w:sz w:val="20"/>
          <w:szCs w:val="20"/>
        </w:rPr>
        <w:t>1</w:t>
      </w:r>
      <w:r w:rsidRPr="008F7C62">
        <w:rPr>
          <w:rStyle w:val="PogrubienieTeksttreci95pt"/>
          <w:rFonts w:ascii="Arial" w:eastAsiaTheme="minorHAnsi" w:hAnsi="Arial" w:cs="Arial"/>
          <w:b w:val="0"/>
          <w:color w:val="000000" w:themeColor="text1"/>
          <w:sz w:val="20"/>
          <w:szCs w:val="20"/>
        </w:rPr>
        <w:t xml:space="preserve"> r., poz.</w:t>
      </w:r>
      <w:r w:rsidRPr="008F7C62">
        <w:rPr>
          <w:rFonts w:ascii="Arial" w:hAnsi="Arial" w:cs="Arial"/>
          <w:color w:val="000000" w:themeColor="text1"/>
          <w:sz w:val="20"/>
          <w:szCs w:val="20"/>
        </w:rPr>
        <w:t xml:space="preserve"> 81)</w:t>
      </w:r>
    </w:p>
    <w:p w14:paraId="7A99078E" w14:textId="4FC0989D" w:rsidR="00A11F70" w:rsidRPr="008F7C62" w:rsidRDefault="004A414F" w:rsidP="00A11F70">
      <w:pPr>
        <w:pStyle w:val="Akapitzlist"/>
        <w:numPr>
          <w:ilvl w:val="0"/>
          <w:numId w:val="12"/>
        </w:numPr>
        <w:ind w:right="20"/>
        <w:jc w:val="both"/>
        <w:rPr>
          <w:rStyle w:val="Teksttreci"/>
          <w:rFonts w:eastAsia="Calibri"/>
          <w:color w:val="000000" w:themeColor="text1"/>
          <w:spacing w:val="0"/>
          <w:sz w:val="20"/>
          <w:szCs w:val="20"/>
          <w:shd w:val="clear" w:color="auto" w:fill="auto"/>
        </w:rPr>
      </w:pPr>
      <w:r w:rsidRPr="008F7C62">
        <w:rPr>
          <w:rFonts w:ascii="Arial" w:hAnsi="Arial" w:cs="Arial"/>
          <w:color w:val="000000" w:themeColor="text1"/>
          <w:sz w:val="20"/>
          <w:szCs w:val="20"/>
        </w:rPr>
        <w:t>wprowadza si</w:t>
      </w:r>
      <w:r w:rsidR="00AD714E">
        <w:rPr>
          <w:rFonts w:ascii="Arial" w:hAnsi="Arial" w:cs="Arial"/>
          <w:color w:val="000000" w:themeColor="text1"/>
          <w:sz w:val="20"/>
          <w:szCs w:val="20"/>
        </w:rPr>
        <w:t>ę</w:t>
      </w:r>
      <w:r w:rsidRPr="008F7C62">
        <w:rPr>
          <w:rFonts w:ascii="Arial" w:hAnsi="Arial" w:cs="Arial"/>
          <w:color w:val="000000" w:themeColor="text1"/>
          <w:sz w:val="20"/>
          <w:szCs w:val="20"/>
        </w:rPr>
        <w:t xml:space="preserve"> obowiązek kierowania robotami budowlanymi i sprawowania nadzoru inwestorskiego przez osobę spełniająca wymagania określone w art, 37 c ustawy o ochronie zabytków i opiece nad zabytkami</w:t>
      </w:r>
      <w:r w:rsidR="00A11F70" w:rsidRPr="008F7C62">
        <w:rPr>
          <w:rStyle w:val="Teksttreci"/>
          <w:rFonts w:eastAsia="Times New Roman"/>
          <w:color w:val="000000" w:themeColor="text1"/>
          <w:sz w:val="20"/>
          <w:szCs w:val="20"/>
        </w:rPr>
        <w:t xml:space="preserve">, </w:t>
      </w:r>
    </w:p>
    <w:p w14:paraId="7A99078F" w14:textId="77777777" w:rsidR="004A414F" w:rsidRPr="008F7C62" w:rsidRDefault="004A414F" w:rsidP="00A11F70">
      <w:pPr>
        <w:pStyle w:val="Akapitzlist"/>
        <w:numPr>
          <w:ilvl w:val="0"/>
          <w:numId w:val="12"/>
        </w:numPr>
        <w:ind w:right="20"/>
        <w:jc w:val="both"/>
        <w:rPr>
          <w:rFonts w:ascii="Arial" w:hAnsi="Arial" w:cs="Arial"/>
          <w:color w:val="000000" w:themeColor="text1"/>
          <w:sz w:val="20"/>
          <w:szCs w:val="20"/>
        </w:rPr>
      </w:pPr>
      <w:r w:rsidRPr="008F7C62">
        <w:rPr>
          <w:rStyle w:val="Teksttreci"/>
          <w:rFonts w:eastAsia="Times New Roman"/>
          <w:color w:val="000000" w:themeColor="text1"/>
          <w:sz w:val="20"/>
          <w:szCs w:val="20"/>
        </w:rPr>
        <w:t xml:space="preserve"> </w:t>
      </w:r>
      <w:r w:rsidRPr="008F7C62">
        <w:rPr>
          <w:rFonts w:ascii="Arial" w:hAnsi="Arial" w:cs="Arial"/>
          <w:color w:val="000000" w:themeColor="text1"/>
          <w:sz w:val="20"/>
          <w:szCs w:val="20"/>
        </w:rPr>
        <w:t>wprowadza się obowiązek kierowania pracami konserwatorskimi lub samodzielnego ich wykonywania przez osobę spełniająca wymagania</w:t>
      </w:r>
      <w:r w:rsidR="00A11F70" w:rsidRPr="008F7C62">
        <w:rPr>
          <w:rFonts w:ascii="Arial" w:hAnsi="Arial" w:cs="Arial"/>
          <w:color w:val="000000" w:themeColor="text1"/>
          <w:sz w:val="20"/>
          <w:szCs w:val="20"/>
        </w:rPr>
        <w:t xml:space="preserve"> określone w art. 37a ust. 1, 2,</w:t>
      </w:r>
      <w:r w:rsidRPr="008F7C62">
        <w:rPr>
          <w:rFonts w:ascii="Arial" w:hAnsi="Arial" w:cs="Arial"/>
          <w:color w:val="000000" w:themeColor="text1"/>
          <w:sz w:val="20"/>
          <w:szCs w:val="20"/>
        </w:rPr>
        <w:t xml:space="preserve"> 3 ustawy o ochronie zabytków i opiece nad zabytkami</w:t>
      </w:r>
      <w:r w:rsidRPr="008F7C62">
        <w:rPr>
          <w:rStyle w:val="Teksttreci"/>
          <w:rFonts w:eastAsia="Times New Roman"/>
          <w:color w:val="000000" w:themeColor="text1"/>
          <w:sz w:val="20"/>
          <w:szCs w:val="20"/>
        </w:rPr>
        <w:t>;</w:t>
      </w:r>
    </w:p>
    <w:p w14:paraId="7A990790" w14:textId="77777777" w:rsidR="004A414F" w:rsidRPr="00BD76C8" w:rsidRDefault="004A414F" w:rsidP="00A11F70">
      <w:pPr>
        <w:pStyle w:val="Akapitzlist"/>
        <w:widowControl w:val="0"/>
        <w:numPr>
          <w:ilvl w:val="0"/>
          <w:numId w:val="11"/>
        </w:numPr>
        <w:spacing w:after="0" w:line="259" w:lineRule="exact"/>
        <w:ind w:right="20"/>
        <w:jc w:val="both"/>
        <w:rPr>
          <w:rFonts w:ascii="Arial" w:hAnsi="Arial" w:cs="Arial"/>
          <w:color w:val="000000" w:themeColor="text1"/>
          <w:sz w:val="20"/>
          <w:szCs w:val="20"/>
        </w:rPr>
      </w:pPr>
      <w:r w:rsidRPr="008F7C62">
        <w:rPr>
          <w:rStyle w:val="Teksttreci"/>
          <w:rFonts w:eastAsia="Times New Roman"/>
          <w:color w:val="000000" w:themeColor="text1"/>
          <w:sz w:val="20"/>
          <w:szCs w:val="20"/>
        </w:rPr>
        <w:t>zgodnie z § 12 ust. 1 pkt 4, § 13 ust. 1 pkt 4 Rozporządzenia Ministra</w:t>
      </w:r>
      <w:r w:rsidRPr="008F7C62">
        <w:rPr>
          <w:rFonts w:ascii="Arial" w:hAnsi="Arial" w:cs="Arial"/>
          <w:color w:val="000000" w:themeColor="text1"/>
          <w:sz w:val="20"/>
          <w:szCs w:val="20"/>
        </w:rPr>
        <w:t xml:space="preserve"> Kultury</w:t>
      </w:r>
      <w:r w:rsidRPr="008F7C62">
        <w:rPr>
          <w:rStyle w:val="Teksttreci"/>
          <w:rFonts w:eastAsia="Times New Roman"/>
          <w:color w:val="000000" w:themeColor="text1"/>
          <w:sz w:val="20"/>
          <w:szCs w:val="20"/>
        </w:rPr>
        <w:t xml:space="preserve"> </w:t>
      </w:r>
      <w:r w:rsidR="00A11F70" w:rsidRPr="008F7C62">
        <w:rPr>
          <w:rStyle w:val="Teksttreci"/>
          <w:rFonts w:eastAsia="Times New Roman"/>
          <w:color w:val="000000" w:themeColor="text1"/>
          <w:sz w:val="20"/>
          <w:szCs w:val="20"/>
        </w:rPr>
        <w:t xml:space="preserve">                </w:t>
      </w:r>
      <w:r w:rsidRPr="008F7C62">
        <w:rPr>
          <w:rStyle w:val="Teksttreci"/>
          <w:rFonts w:eastAsia="Times New Roman"/>
          <w:color w:val="000000" w:themeColor="text1"/>
          <w:sz w:val="20"/>
          <w:szCs w:val="20"/>
        </w:rPr>
        <w:t xml:space="preserve">i Dziedzictwa Narodowego z dnia 2 sierpnia 2018 r. w sprawie prowadzenia prac konserwatorskich, prac restauratorskich i </w:t>
      </w:r>
      <w:r w:rsidR="00A11F70" w:rsidRPr="008F7C62">
        <w:rPr>
          <w:rStyle w:val="Teksttreci"/>
          <w:rFonts w:eastAsia="Times New Roman"/>
          <w:color w:val="000000" w:themeColor="text1"/>
          <w:sz w:val="20"/>
          <w:szCs w:val="20"/>
        </w:rPr>
        <w:t xml:space="preserve">badań </w:t>
      </w:r>
      <w:r w:rsidRPr="008F7C62">
        <w:rPr>
          <w:rStyle w:val="Teksttreci"/>
          <w:rFonts w:eastAsia="Times New Roman"/>
          <w:color w:val="000000" w:themeColor="text1"/>
          <w:sz w:val="20"/>
          <w:szCs w:val="20"/>
        </w:rPr>
        <w:t xml:space="preserve">konserwatorskich przy zabytku wpisanym do rejestru zabytków albo na Listę Skarbów Dziedzictwa oraz robót budowlanych, badań architektonicznych i innych działań przy zabytku wpisanym do rejestru zabytków, a także badań archeologicznych </w:t>
      </w:r>
      <w:r w:rsidR="00A11F70" w:rsidRPr="008F7C62">
        <w:rPr>
          <w:rStyle w:val="Teksttreci"/>
          <w:rFonts w:eastAsia="Times New Roman"/>
          <w:color w:val="000000" w:themeColor="text1"/>
          <w:sz w:val="20"/>
          <w:szCs w:val="20"/>
        </w:rPr>
        <w:t xml:space="preserve">                    </w:t>
      </w:r>
      <w:r w:rsidRPr="008F7C62">
        <w:rPr>
          <w:rStyle w:val="Teksttreci"/>
          <w:rFonts w:eastAsia="Times New Roman"/>
          <w:color w:val="000000" w:themeColor="text1"/>
          <w:sz w:val="20"/>
          <w:szCs w:val="20"/>
        </w:rPr>
        <w:t xml:space="preserve">i poszukiwań zabytków (Dz. U. z 2021 r., poz. 81) </w:t>
      </w:r>
      <w:r w:rsidRPr="008F7C62">
        <w:rPr>
          <w:rFonts w:ascii="Arial" w:hAnsi="Arial" w:cs="Arial"/>
          <w:color w:val="000000" w:themeColor="text1"/>
          <w:sz w:val="20"/>
          <w:szCs w:val="20"/>
        </w:rPr>
        <w:t xml:space="preserve">wprowadza się obowiązek polegający na przekazaniu wojewódzkiemu konserwatorowi zabytków nie później niż </w:t>
      </w:r>
      <w:r w:rsidR="00A11F70" w:rsidRPr="008F7C62">
        <w:rPr>
          <w:rFonts w:ascii="Arial" w:hAnsi="Arial" w:cs="Arial"/>
          <w:color w:val="000000" w:themeColor="text1"/>
          <w:sz w:val="20"/>
          <w:szCs w:val="20"/>
        </w:rPr>
        <w:t xml:space="preserve">                </w:t>
      </w:r>
      <w:r w:rsidRPr="008F7C62">
        <w:rPr>
          <w:rFonts w:ascii="Arial" w:hAnsi="Arial" w:cs="Arial"/>
          <w:color w:val="000000" w:themeColor="text1"/>
          <w:sz w:val="20"/>
          <w:szCs w:val="20"/>
        </w:rPr>
        <w:t>w terminie 14 dni przed dniem rozpoczęcia prac, a w toku prac na 14 dn</w:t>
      </w:r>
      <w:r w:rsidR="00A11F70" w:rsidRPr="008F7C62">
        <w:rPr>
          <w:rFonts w:ascii="Arial" w:hAnsi="Arial" w:cs="Arial"/>
          <w:color w:val="000000" w:themeColor="text1"/>
          <w:sz w:val="20"/>
          <w:szCs w:val="20"/>
        </w:rPr>
        <w:t>i przed</w:t>
      </w:r>
      <w:r w:rsidR="00A11F70">
        <w:rPr>
          <w:rFonts w:ascii="Arial" w:hAnsi="Arial" w:cs="Arial"/>
          <w:color w:val="FF0000"/>
          <w:sz w:val="20"/>
          <w:szCs w:val="20"/>
        </w:rPr>
        <w:t xml:space="preserve"> </w:t>
      </w:r>
      <w:r w:rsidR="00A11F70" w:rsidRPr="00BD76C8">
        <w:rPr>
          <w:rFonts w:ascii="Arial" w:hAnsi="Arial" w:cs="Arial"/>
          <w:color w:val="000000" w:themeColor="text1"/>
          <w:sz w:val="20"/>
          <w:szCs w:val="20"/>
        </w:rPr>
        <w:t>dokonaniem zmiany osoby o</w:t>
      </w:r>
      <w:r w:rsidR="0073412B" w:rsidRPr="00BD76C8">
        <w:rPr>
          <w:rFonts w:ascii="Arial" w:hAnsi="Arial" w:cs="Arial"/>
          <w:color w:val="000000" w:themeColor="text1"/>
          <w:sz w:val="20"/>
          <w:szCs w:val="20"/>
        </w:rPr>
        <w:t xml:space="preserve"> </w:t>
      </w:r>
      <w:r w:rsidRPr="00BD76C8">
        <w:rPr>
          <w:rFonts w:ascii="Arial" w:hAnsi="Arial" w:cs="Arial"/>
          <w:color w:val="000000" w:themeColor="text1"/>
          <w:sz w:val="20"/>
          <w:szCs w:val="20"/>
        </w:rPr>
        <w:t>której mowa w pkt 3</w:t>
      </w:r>
    </w:p>
    <w:p w14:paraId="7A990791" w14:textId="77777777" w:rsidR="00A11F70" w:rsidRPr="00BD76C8" w:rsidRDefault="004A414F" w:rsidP="00A11F70">
      <w:pPr>
        <w:pStyle w:val="Akapitzlist"/>
        <w:numPr>
          <w:ilvl w:val="0"/>
          <w:numId w:val="13"/>
        </w:numPr>
        <w:tabs>
          <w:tab w:val="left" w:pos="1701"/>
        </w:tabs>
        <w:ind w:right="20"/>
        <w:jc w:val="right"/>
        <w:rPr>
          <w:rFonts w:ascii="Arial" w:hAnsi="Arial" w:cs="Arial"/>
          <w:color w:val="000000" w:themeColor="text1"/>
          <w:sz w:val="20"/>
          <w:szCs w:val="20"/>
        </w:rPr>
      </w:pPr>
      <w:r w:rsidRPr="00BD76C8">
        <w:rPr>
          <w:rFonts w:ascii="Arial" w:hAnsi="Arial" w:cs="Arial"/>
          <w:color w:val="000000" w:themeColor="text1"/>
          <w:sz w:val="20"/>
          <w:szCs w:val="20"/>
        </w:rPr>
        <w:t xml:space="preserve">imienia, nazwiska i adresu osoby wyznaczonej do kierowania </w:t>
      </w:r>
      <w:r w:rsidR="00A11F70" w:rsidRPr="00BD76C8">
        <w:rPr>
          <w:rFonts w:ascii="Arial" w:hAnsi="Arial" w:cs="Arial"/>
          <w:color w:val="000000" w:themeColor="text1"/>
          <w:sz w:val="20"/>
          <w:szCs w:val="20"/>
        </w:rPr>
        <w:t>robotami budowlanym</w:t>
      </w:r>
      <w:r w:rsidRPr="00BD76C8">
        <w:rPr>
          <w:rFonts w:ascii="Arial" w:hAnsi="Arial" w:cs="Arial"/>
          <w:color w:val="000000" w:themeColor="text1"/>
          <w:sz w:val="20"/>
          <w:szCs w:val="20"/>
        </w:rPr>
        <w:t>;</w:t>
      </w:r>
    </w:p>
    <w:p w14:paraId="7A990792" w14:textId="26147B8E" w:rsidR="00A11F70" w:rsidRDefault="004A414F" w:rsidP="004E250B">
      <w:pPr>
        <w:pStyle w:val="Akapitzlist"/>
        <w:numPr>
          <w:ilvl w:val="0"/>
          <w:numId w:val="18"/>
        </w:numPr>
        <w:ind w:right="20"/>
        <w:jc w:val="both"/>
        <w:rPr>
          <w:rFonts w:ascii="Arial" w:hAnsi="Arial" w:cs="Arial"/>
          <w:color w:val="000000" w:themeColor="text1"/>
          <w:sz w:val="20"/>
          <w:szCs w:val="20"/>
        </w:rPr>
      </w:pPr>
      <w:r w:rsidRPr="00BD76C8">
        <w:rPr>
          <w:rFonts w:ascii="Arial" w:hAnsi="Arial" w:cs="Arial"/>
          <w:color w:val="000000" w:themeColor="text1"/>
          <w:sz w:val="20"/>
          <w:szCs w:val="20"/>
        </w:rPr>
        <w:t xml:space="preserve">dokumentów potwierdzających spełnianie przez osoby sprawujące funkcje kierownika budowy i </w:t>
      </w:r>
      <w:r w:rsidR="0073412B" w:rsidRPr="00BD76C8">
        <w:rPr>
          <w:rFonts w:ascii="Arial" w:hAnsi="Arial" w:cs="Arial"/>
          <w:color w:val="000000" w:themeColor="text1"/>
          <w:sz w:val="20"/>
          <w:szCs w:val="20"/>
        </w:rPr>
        <w:t>wymagań określonych w art, 37c</w:t>
      </w:r>
      <w:r w:rsidRPr="00BD76C8">
        <w:rPr>
          <w:rFonts w:ascii="Arial" w:hAnsi="Arial" w:cs="Arial"/>
          <w:color w:val="000000" w:themeColor="text1"/>
          <w:sz w:val="20"/>
          <w:szCs w:val="20"/>
        </w:rPr>
        <w:t xml:space="preserve"> ustawy o ochronie zabytków i opiece nad zabytkami; </w:t>
      </w:r>
    </w:p>
    <w:p w14:paraId="7A990793" w14:textId="69BE82D2" w:rsidR="00A11F70" w:rsidRDefault="000C31F1" w:rsidP="004E250B">
      <w:pPr>
        <w:pStyle w:val="Akapitzlist"/>
        <w:numPr>
          <w:ilvl w:val="0"/>
          <w:numId w:val="18"/>
        </w:numPr>
        <w:ind w:right="20"/>
        <w:jc w:val="both"/>
        <w:rPr>
          <w:rFonts w:ascii="Arial" w:hAnsi="Arial" w:cs="Arial"/>
          <w:color w:val="000000" w:themeColor="text1"/>
          <w:sz w:val="20"/>
          <w:szCs w:val="20"/>
        </w:rPr>
      </w:pPr>
      <w:r w:rsidRPr="004E250B">
        <w:rPr>
          <w:rFonts w:ascii="Arial" w:hAnsi="Arial" w:cs="Arial"/>
          <w:color w:val="000000" w:themeColor="text1"/>
          <w:sz w:val="20"/>
          <w:szCs w:val="20"/>
        </w:rPr>
        <w:t xml:space="preserve"> </w:t>
      </w:r>
      <w:r w:rsidR="004A414F" w:rsidRPr="004E250B">
        <w:rPr>
          <w:rFonts w:ascii="Arial" w:hAnsi="Arial" w:cs="Arial"/>
          <w:color w:val="000000" w:themeColor="text1"/>
          <w:sz w:val="20"/>
          <w:szCs w:val="20"/>
        </w:rPr>
        <w:t xml:space="preserve">oświadczenia o przyjęcia obowiązku kierownika budowy; </w:t>
      </w:r>
    </w:p>
    <w:p w14:paraId="7A990794" w14:textId="77777777" w:rsidR="004A414F" w:rsidRPr="004E250B" w:rsidRDefault="004A414F" w:rsidP="004E250B">
      <w:pPr>
        <w:pStyle w:val="Akapitzlist"/>
        <w:numPr>
          <w:ilvl w:val="0"/>
          <w:numId w:val="18"/>
        </w:numPr>
        <w:ind w:right="20"/>
        <w:jc w:val="both"/>
        <w:rPr>
          <w:rFonts w:ascii="Arial" w:hAnsi="Arial" w:cs="Arial"/>
          <w:color w:val="000000" w:themeColor="text1"/>
          <w:sz w:val="20"/>
          <w:szCs w:val="20"/>
        </w:rPr>
      </w:pPr>
      <w:r w:rsidRPr="004E250B">
        <w:rPr>
          <w:rFonts w:ascii="Arial" w:hAnsi="Arial" w:cs="Arial"/>
          <w:color w:val="000000" w:themeColor="text1"/>
          <w:sz w:val="20"/>
          <w:szCs w:val="20"/>
        </w:rPr>
        <w:t>imienia, nazwiska i adresu osoby oraz dokumentów potwierdzających posiadanie przez te osobę wymagań określonych w art. 37 a ust. 1 pkt 1,</w:t>
      </w:r>
      <w:r w:rsidR="0073412B" w:rsidRPr="004E250B">
        <w:rPr>
          <w:rFonts w:ascii="Arial" w:hAnsi="Arial" w:cs="Arial"/>
          <w:color w:val="000000" w:themeColor="text1"/>
          <w:sz w:val="20"/>
          <w:szCs w:val="20"/>
        </w:rPr>
        <w:t xml:space="preserve"> </w:t>
      </w:r>
      <w:r w:rsidRPr="004E250B">
        <w:rPr>
          <w:rFonts w:ascii="Arial" w:hAnsi="Arial" w:cs="Arial"/>
          <w:color w:val="000000" w:themeColor="text1"/>
          <w:sz w:val="20"/>
          <w:szCs w:val="20"/>
        </w:rPr>
        <w:t xml:space="preserve">2, 3 wraz </w:t>
      </w:r>
      <w:r w:rsidR="0073412B" w:rsidRPr="004E250B">
        <w:rPr>
          <w:rFonts w:ascii="Arial" w:hAnsi="Arial" w:cs="Arial"/>
          <w:color w:val="000000" w:themeColor="text1"/>
          <w:sz w:val="20"/>
          <w:szCs w:val="20"/>
        </w:rPr>
        <w:t xml:space="preserve">                            </w:t>
      </w:r>
      <w:r w:rsidRPr="004E250B">
        <w:rPr>
          <w:rFonts w:ascii="Arial" w:hAnsi="Arial" w:cs="Arial"/>
          <w:color w:val="000000" w:themeColor="text1"/>
          <w:sz w:val="20"/>
          <w:szCs w:val="20"/>
        </w:rPr>
        <w:t>z oświadczeniem tej osoby o przyjęciu obowiązku kierowania pracami konserwatorskimi albo samodzielnego ich wykonywania;</w:t>
      </w:r>
    </w:p>
    <w:p w14:paraId="7A990795" w14:textId="5A4AD3D9" w:rsidR="004A414F" w:rsidRPr="00C531D2" w:rsidRDefault="004A414F" w:rsidP="004A414F">
      <w:pPr>
        <w:widowControl w:val="0"/>
        <w:numPr>
          <w:ilvl w:val="0"/>
          <w:numId w:val="9"/>
        </w:numPr>
        <w:tabs>
          <w:tab w:val="left" w:pos="351"/>
        </w:tabs>
        <w:spacing w:after="0" w:line="259" w:lineRule="exact"/>
        <w:ind w:left="340" w:right="20" w:hanging="320"/>
        <w:jc w:val="both"/>
        <w:rPr>
          <w:rStyle w:val="Teksttreci"/>
          <w:rFonts w:eastAsiaTheme="minorHAnsi"/>
          <w:color w:val="000000" w:themeColor="text1"/>
          <w:spacing w:val="0"/>
          <w:sz w:val="20"/>
          <w:szCs w:val="20"/>
          <w:shd w:val="clear" w:color="auto" w:fill="auto"/>
        </w:rPr>
      </w:pPr>
      <w:r w:rsidRPr="00C531D2">
        <w:rPr>
          <w:rStyle w:val="Teksttreci"/>
          <w:rFonts w:eastAsia="Times New Roman"/>
          <w:color w:val="000000" w:themeColor="text1"/>
          <w:sz w:val="20"/>
          <w:szCs w:val="20"/>
        </w:rPr>
        <w:t xml:space="preserve">zgodnie z § 12 ust. 2 pkt 1, 13 ust. 2 pkt 1 Rozporządzenia Ministra Kultury </w:t>
      </w:r>
      <w:r w:rsidR="00C531D2">
        <w:rPr>
          <w:rStyle w:val="Teksttreci"/>
          <w:rFonts w:eastAsia="Times New Roman"/>
          <w:color w:val="000000" w:themeColor="text1"/>
          <w:sz w:val="20"/>
          <w:szCs w:val="20"/>
        </w:rPr>
        <w:t xml:space="preserve">                            </w:t>
      </w:r>
      <w:r w:rsidRPr="00C531D2">
        <w:rPr>
          <w:rStyle w:val="Teksttreci"/>
          <w:rFonts w:eastAsia="Times New Roman"/>
          <w:color w:val="000000" w:themeColor="text1"/>
          <w:sz w:val="20"/>
          <w:szCs w:val="20"/>
        </w:rPr>
        <w:t xml:space="preserve">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w:t>
      </w:r>
      <w:r w:rsidR="00C531D2">
        <w:rPr>
          <w:rStyle w:val="Teksttreci"/>
          <w:rFonts w:eastAsia="Times New Roman"/>
          <w:color w:val="000000" w:themeColor="text1"/>
          <w:sz w:val="20"/>
          <w:szCs w:val="20"/>
        </w:rPr>
        <w:t xml:space="preserve">                    </w:t>
      </w:r>
      <w:r w:rsidRPr="00C531D2">
        <w:rPr>
          <w:rStyle w:val="Teksttreci"/>
          <w:rFonts w:eastAsia="Times New Roman"/>
          <w:color w:val="000000" w:themeColor="text1"/>
          <w:sz w:val="20"/>
          <w:szCs w:val="20"/>
        </w:rPr>
        <w:t>z</w:t>
      </w:r>
      <w:r w:rsidR="00FC2E71" w:rsidRPr="00C531D2">
        <w:rPr>
          <w:rStyle w:val="Teksttreci"/>
          <w:rFonts w:eastAsia="Times New Roman"/>
          <w:color w:val="000000" w:themeColor="text1"/>
          <w:sz w:val="20"/>
          <w:szCs w:val="20"/>
        </w:rPr>
        <w:t xml:space="preserve"> 2021</w:t>
      </w:r>
      <w:r w:rsidRPr="00C531D2">
        <w:rPr>
          <w:rStyle w:val="Teksttreci"/>
          <w:rFonts w:eastAsia="Times New Roman"/>
          <w:color w:val="000000" w:themeColor="text1"/>
          <w:sz w:val="20"/>
          <w:szCs w:val="20"/>
        </w:rPr>
        <w:t xml:space="preserve">r., poz. 81) </w:t>
      </w:r>
      <w:r w:rsidRPr="00C531D2">
        <w:rPr>
          <w:rFonts w:ascii="Arial" w:hAnsi="Arial" w:cs="Arial"/>
          <w:color w:val="000000" w:themeColor="text1"/>
          <w:sz w:val="20"/>
          <w:szCs w:val="20"/>
        </w:rPr>
        <w:t>wprowadza się obowiązek zawiadomienia wojewódzkiego konserwatora zabytków o terminie rozpoczęcia i zakończenia wskazanych pozwoleniu prac i badań, prac konserwatorskich oraz robót budowlanych</w:t>
      </w:r>
      <w:r w:rsidRPr="00C531D2">
        <w:rPr>
          <w:rStyle w:val="Teksttreci"/>
          <w:rFonts w:eastAsia="Times New Roman"/>
          <w:color w:val="000000" w:themeColor="text1"/>
          <w:sz w:val="20"/>
          <w:szCs w:val="20"/>
        </w:rPr>
        <w:t>;</w:t>
      </w:r>
    </w:p>
    <w:p w14:paraId="7A990796" w14:textId="77777777" w:rsidR="000C31F1" w:rsidRPr="004A414F" w:rsidRDefault="000C31F1" w:rsidP="000C31F1">
      <w:pPr>
        <w:widowControl w:val="0"/>
        <w:tabs>
          <w:tab w:val="left" w:pos="351"/>
        </w:tabs>
        <w:spacing w:after="0" w:line="259" w:lineRule="exact"/>
        <w:ind w:left="340" w:right="20"/>
        <w:jc w:val="both"/>
        <w:rPr>
          <w:rFonts w:ascii="Arial" w:hAnsi="Arial" w:cs="Arial"/>
          <w:color w:val="FF0000"/>
          <w:sz w:val="20"/>
          <w:szCs w:val="20"/>
        </w:rPr>
      </w:pPr>
    </w:p>
    <w:p w14:paraId="7A990797" w14:textId="77777777" w:rsidR="004A414F" w:rsidRPr="00C531D2" w:rsidRDefault="004A414F" w:rsidP="004A414F">
      <w:pPr>
        <w:widowControl w:val="0"/>
        <w:numPr>
          <w:ilvl w:val="0"/>
          <w:numId w:val="9"/>
        </w:numPr>
        <w:tabs>
          <w:tab w:val="left" w:pos="351"/>
        </w:tabs>
        <w:spacing w:after="0" w:line="259" w:lineRule="exact"/>
        <w:ind w:left="340" w:hanging="320"/>
        <w:jc w:val="both"/>
        <w:rPr>
          <w:rFonts w:ascii="Arial" w:hAnsi="Arial" w:cs="Arial"/>
          <w:color w:val="000000" w:themeColor="text1"/>
          <w:sz w:val="20"/>
          <w:szCs w:val="20"/>
        </w:rPr>
      </w:pPr>
      <w:r w:rsidRPr="00C531D2">
        <w:rPr>
          <w:rStyle w:val="Teksttreci"/>
          <w:rFonts w:eastAsia="Times New Roman"/>
          <w:color w:val="000000" w:themeColor="text1"/>
          <w:sz w:val="20"/>
          <w:szCs w:val="20"/>
        </w:rPr>
        <w:t>zgodnie z § 12 ust. 2 pkt 3, 13, ust. 2 pkt 3 Rozporządzenia Ministra Kultury</w:t>
      </w:r>
    </w:p>
    <w:p w14:paraId="7A990798" w14:textId="77777777" w:rsidR="004A414F" w:rsidRPr="00C531D2" w:rsidRDefault="00FC2E71" w:rsidP="00FC2E71">
      <w:pPr>
        <w:widowControl w:val="0"/>
        <w:tabs>
          <w:tab w:val="left" w:pos="513"/>
        </w:tabs>
        <w:spacing w:after="0" w:line="259" w:lineRule="exact"/>
        <w:ind w:right="20"/>
        <w:jc w:val="both"/>
        <w:rPr>
          <w:rStyle w:val="Teksttreci"/>
          <w:rFonts w:eastAsia="Times New Roman"/>
          <w:color w:val="000000" w:themeColor="text1"/>
          <w:sz w:val="20"/>
          <w:szCs w:val="20"/>
        </w:rPr>
      </w:pPr>
      <w:r w:rsidRPr="00C531D2">
        <w:rPr>
          <w:rStyle w:val="Teksttreci"/>
          <w:rFonts w:eastAsia="Times New Roman"/>
          <w:color w:val="000000" w:themeColor="text1"/>
          <w:sz w:val="20"/>
          <w:szCs w:val="20"/>
        </w:rPr>
        <w:t xml:space="preserve">i </w:t>
      </w:r>
      <w:r w:rsidR="004A414F" w:rsidRPr="00C531D2">
        <w:rPr>
          <w:rStyle w:val="Teksttreci"/>
          <w:rFonts w:eastAsia="Times New Roman"/>
          <w:color w:val="000000" w:themeColor="text1"/>
          <w:sz w:val="20"/>
          <w:szCs w:val="20"/>
        </w:rPr>
        <w:t xml:space="preserve">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(Dz. U, z 2021 r., poz. 81) </w:t>
      </w:r>
      <w:r w:rsidR="004A414F" w:rsidRPr="00C531D2">
        <w:rPr>
          <w:rFonts w:ascii="Arial" w:hAnsi="Arial" w:cs="Arial"/>
          <w:color w:val="000000" w:themeColor="text1"/>
          <w:sz w:val="20"/>
          <w:szCs w:val="20"/>
        </w:rPr>
        <w:t>wprowadza się obowiązek niezwłocznego zawiadomienia wojewódzkiego konserwatora zabytków o zagrożeniach lub nowych okolicznościach ujawnionych w trakcie prowadzenia wskazanych w pozwoleniu prac</w:t>
      </w:r>
      <w:r w:rsidR="004A414F" w:rsidRPr="00C531D2">
        <w:rPr>
          <w:rStyle w:val="Teksttreci"/>
          <w:rFonts w:eastAsia="Times New Roman"/>
          <w:color w:val="000000" w:themeColor="text1"/>
          <w:sz w:val="20"/>
          <w:szCs w:val="20"/>
        </w:rPr>
        <w:t>;</w:t>
      </w:r>
    </w:p>
    <w:p w14:paraId="7A990799" w14:textId="77777777" w:rsidR="000C31F1" w:rsidRPr="004A414F" w:rsidRDefault="000C31F1" w:rsidP="00FC2E71">
      <w:pPr>
        <w:widowControl w:val="0"/>
        <w:tabs>
          <w:tab w:val="left" w:pos="513"/>
        </w:tabs>
        <w:spacing w:after="0" w:line="259" w:lineRule="exact"/>
        <w:ind w:right="20"/>
        <w:jc w:val="both"/>
        <w:rPr>
          <w:rFonts w:ascii="Arial" w:hAnsi="Arial" w:cs="Arial"/>
          <w:color w:val="FF0000"/>
          <w:sz w:val="20"/>
          <w:szCs w:val="20"/>
        </w:rPr>
      </w:pPr>
    </w:p>
    <w:p w14:paraId="7A99079A" w14:textId="12C41B3A" w:rsidR="00EF7391" w:rsidRPr="00C531D2" w:rsidRDefault="004A414F" w:rsidP="004A414F">
      <w:pPr>
        <w:widowControl w:val="0"/>
        <w:numPr>
          <w:ilvl w:val="0"/>
          <w:numId w:val="9"/>
        </w:numPr>
        <w:tabs>
          <w:tab w:val="left" w:pos="346"/>
        </w:tabs>
        <w:spacing w:after="0" w:line="259" w:lineRule="exact"/>
        <w:ind w:left="340" w:right="20" w:hanging="320"/>
        <w:jc w:val="both"/>
        <w:rPr>
          <w:rFonts w:ascii="Arial" w:hAnsi="Arial" w:cs="Arial"/>
          <w:color w:val="000000" w:themeColor="text1"/>
          <w:sz w:val="20"/>
          <w:szCs w:val="20"/>
        </w:rPr>
      </w:pPr>
      <w:r w:rsidRPr="00C531D2">
        <w:rPr>
          <w:rStyle w:val="Teksttreci"/>
          <w:rFonts w:eastAsia="Times New Roman"/>
          <w:color w:val="000000" w:themeColor="text1"/>
          <w:sz w:val="20"/>
          <w:szCs w:val="20"/>
        </w:rPr>
        <w:t xml:space="preserve">zgodnie z § 12 ust. 2 pkt 4, 13 ust. 2 pkt 4 Rozporządzenia Ministra Kultury </w:t>
      </w:r>
      <w:r w:rsidR="00384171">
        <w:rPr>
          <w:rStyle w:val="Teksttreci"/>
          <w:rFonts w:eastAsia="Times New Roman"/>
          <w:color w:val="000000" w:themeColor="text1"/>
          <w:sz w:val="20"/>
          <w:szCs w:val="20"/>
        </w:rPr>
        <w:t xml:space="preserve">                            </w:t>
      </w:r>
      <w:r w:rsidRPr="00C531D2">
        <w:rPr>
          <w:rStyle w:val="Teksttreci"/>
          <w:rFonts w:eastAsia="Times New Roman"/>
          <w:color w:val="000000" w:themeColor="text1"/>
          <w:sz w:val="20"/>
          <w:szCs w:val="20"/>
        </w:rPr>
        <w:t>i Dziedzictwa Narodowego z dnia 2 sierpnia 2018 r. w sprawie prowadzenia prac konserwatorskich, prac restauratorskich i badań konserwatorskich przy zabytku wpisanym do rejestru zabytków albo na Listę Skarbów Dziedzictwa oraz robót budowlanych, ba</w:t>
      </w:r>
      <w:r w:rsidR="00FC2E71" w:rsidRPr="00C531D2">
        <w:rPr>
          <w:rStyle w:val="Teksttreci"/>
          <w:rFonts w:eastAsia="Times New Roman"/>
          <w:color w:val="000000" w:themeColor="text1"/>
          <w:sz w:val="20"/>
          <w:szCs w:val="20"/>
        </w:rPr>
        <w:t xml:space="preserve">dań architektonicznych i innych </w:t>
      </w:r>
      <w:r w:rsidRPr="00C531D2">
        <w:rPr>
          <w:rStyle w:val="Teksttreci"/>
          <w:rFonts w:eastAsia="Times New Roman"/>
          <w:color w:val="000000" w:themeColor="text1"/>
          <w:sz w:val="20"/>
          <w:szCs w:val="20"/>
        </w:rPr>
        <w:t>działań przy zabytku wpisanym do rejestru zabytków, a także badań archeologicznych i posz</w:t>
      </w:r>
      <w:r w:rsidR="00FC2E71" w:rsidRPr="00C531D2">
        <w:rPr>
          <w:rStyle w:val="Teksttreci"/>
          <w:rFonts w:eastAsia="Times New Roman"/>
          <w:color w:val="000000" w:themeColor="text1"/>
          <w:sz w:val="20"/>
          <w:szCs w:val="20"/>
        </w:rPr>
        <w:t xml:space="preserve">ukiwań zabytków (Dz. U. </w:t>
      </w:r>
      <w:r w:rsidR="00384171">
        <w:rPr>
          <w:rStyle w:val="Teksttreci"/>
          <w:rFonts w:eastAsia="Times New Roman"/>
          <w:color w:val="000000" w:themeColor="text1"/>
          <w:sz w:val="20"/>
          <w:szCs w:val="20"/>
        </w:rPr>
        <w:t xml:space="preserve">                  </w:t>
      </w:r>
      <w:r w:rsidR="00FC2E71" w:rsidRPr="00C531D2">
        <w:rPr>
          <w:rStyle w:val="Teksttreci"/>
          <w:rFonts w:eastAsia="Times New Roman"/>
          <w:color w:val="000000" w:themeColor="text1"/>
          <w:sz w:val="20"/>
          <w:szCs w:val="20"/>
        </w:rPr>
        <w:t>z 2021r.</w:t>
      </w:r>
      <w:r w:rsidRPr="00C531D2">
        <w:rPr>
          <w:rStyle w:val="Teksttreci"/>
          <w:rFonts w:eastAsia="Times New Roman"/>
          <w:color w:val="000000" w:themeColor="text1"/>
          <w:sz w:val="20"/>
          <w:szCs w:val="20"/>
        </w:rPr>
        <w:t xml:space="preserve">, poz. 81) </w:t>
      </w:r>
      <w:r w:rsidRPr="00C531D2">
        <w:rPr>
          <w:rFonts w:ascii="Arial" w:hAnsi="Arial" w:cs="Arial"/>
          <w:color w:val="000000" w:themeColor="text1"/>
          <w:sz w:val="20"/>
          <w:szCs w:val="20"/>
        </w:rPr>
        <w:t>wprowadza się obowiązek dokonania odbioru końcowego lub częściowego prac (przy ich etapowaniu) przez wojewódzkiego konserwatora zabytków.</w:t>
      </w:r>
    </w:p>
    <w:p w14:paraId="7A99079B" w14:textId="77777777" w:rsidR="00EF7391" w:rsidRDefault="00EF7391" w:rsidP="00EF7391">
      <w:pPr>
        <w:widowControl w:val="0"/>
        <w:tabs>
          <w:tab w:val="left" w:pos="346"/>
        </w:tabs>
        <w:spacing w:after="0" w:line="259" w:lineRule="exact"/>
        <w:ind w:right="20"/>
        <w:jc w:val="both"/>
        <w:rPr>
          <w:rFonts w:ascii="Arial" w:hAnsi="Arial" w:cs="Arial"/>
          <w:color w:val="FF0000"/>
          <w:sz w:val="20"/>
          <w:szCs w:val="20"/>
        </w:rPr>
      </w:pPr>
    </w:p>
    <w:p w14:paraId="7A99079C" w14:textId="1860A908" w:rsidR="00DB3601" w:rsidRPr="00C531D2" w:rsidRDefault="00EF7391" w:rsidP="009D1A0E">
      <w:pPr>
        <w:pStyle w:val="Akapitzlist"/>
        <w:widowControl w:val="0"/>
        <w:numPr>
          <w:ilvl w:val="0"/>
          <w:numId w:val="7"/>
        </w:numPr>
        <w:tabs>
          <w:tab w:val="left" w:pos="346"/>
        </w:tabs>
        <w:spacing w:after="0" w:line="259" w:lineRule="exact"/>
        <w:ind w:left="426" w:right="20" w:hanging="426"/>
        <w:jc w:val="both"/>
        <w:rPr>
          <w:rFonts w:ascii="Arial" w:hAnsi="Arial" w:cs="Arial"/>
          <w:b/>
          <w:color w:val="000000" w:themeColor="text1"/>
          <w:sz w:val="20"/>
          <w:szCs w:val="20"/>
          <w:u w:val="single"/>
        </w:rPr>
      </w:pPr>
      <w:r w:rsidRPr="00C531D2">
        <w:rPr>
          <w:rFonts w:ascii="Arial" w:hAnsi="Arial" w:cs="Arial"/>
          <w:b/>
          <w:color w:val="000000" w:themeColor="text1"/>
          <w:sz w:val="20"/>
          <w:szCs w:val="20"/>
          <w:u w:val="single"/>
        </w:rPr>
        <w:t>Pozwolenie na budowę Decyzja nr 250/2022 z dn. 09 grudnia 2022</w:t>
      </w:r>
      <w:r w:rsidR="00694F8D">
        <w:rPr>
          <w:rFonts w:ascii="Arial" w:hAnsi="Arial" w:cs="Arial"/>
          <w:b/>
          <w:color w:val="000000" w:themeColor="text1"/>
          <w:sz w:val="20"/>
          <w:szCs w:val="20"/>
          <w:u w:val="single"/>
        </w:rPr>
        <w:t xml:space="preserve"> </w:t>
      </w:r>
      <w:r w:rsidRPr="00C531D2">
        <w:rPr>
          <w:rFonts w:ascii="Arial" w:hAnsi="Arial" w:cs="Arial"/>
          <w:b/>
          <w:color w:val="000000" w:themeColor="text1"/>
          <w:sz w:val="20"/>
          <w:szCs w:val="20"/>
          <w:u w:val="single"/>
        </w:rPr>
        <w:t>r.</w:t>
      </w:r>
    </w:p>
    <w:p w14:paraId="7A99079D" w14:textId="77777777" w:rsidR="0063330B" w:rsidRPr="00C531D2" w:rsidRDefault="0063330B" w:rsidP="0063330B">
      <w:pPr>
        <w:pStyle w:val="Akapitzlist"/>
        <w:widowControl w:val="0"/>
        <w:tabs>
          <w:tab w:val="left" w:pos="346"/>
        </w:tabs>
        <w:spacing w:after="0" w:line="259" w:lineRule="exact"/>
        <w:ind w:left="426" w:right="20"/>
        <w:jc w:val="both"/>
        <w:rPr>
          <w:rFonts w:ascii="Arial" w:hAnsi="Arial" w:cs="Arial"/>
          <w:b/>
          <w:color w:val="000000" w:themeColor="text1"/>
          <w:sz w:val="20"/>
          <w:szCs w:val="20"/>
          <w:u w:val="single"/>
        </w:rPr>
      </w:pPr>
    </w:p>
    <w:p w14:paraId="7A99079E" w14:textId="4F414CF4" w:rsidR="0063330B" w:rsidRPr="00C531D2" w:rsidRDefault="0063330B" w:rsidP="00DB3601">
      <w:pPr>
        <w:widowControl w:val="0"/>
        <w:tabs>
          <w:tab w:val="left" w:pos="346"/>
        </w:tabs>
        <w:spacing w:after="0" w:line="259" w:lineRule="exact"/>
        <w:ind w:right="20"/>
        <w:jc w:val="both"/>
        <w:rPr>
          <w:rFonts w:ascii="Arial" w:hAnsi="Arial" w:cs="Arial"/>
          <w:color w:val="000000" w:themeColor="text1"/>
          <w:sz w:val="20"/>
          <w:szCs w:val="20"/>
        </w:rPr>
      </w:pPr>
      <w:r w:rsidRPr="00C531D2">
        <w:rPr>
          <w:rFonts w:ascii="Arial" w:hAnsi="Arial" w:cs="Arial"/>
          <w:color w:val="000000" w:themeColor="text1"/>
          <w:sz w:val="20"/>
          <w:szCs w:val="20"/>
        </w:rPr>
        <w:t>m</w:t>
      </w:r>
      <w:r w:rsidR="00DB3601" w:rsidRPr="00C531D2">
        <w:rPr>
          <w:rFonts w:ascii="Arial" w:hAnsi="Arial" w:cs="Arial"/>
          <w:color w:val="000000" w:themeColor="text1"/>
          <w:sz w:val="20"/>
          <w:szCs w:val="20"/>
        </w:rPr>
        <w:t>iędzy innymi</w:t>
      </w:r>
      <w:r w:rsidRPr="00C531D2">
        <w:rPr>
          <w:rFonts w:ascii="Arial" w:hAnsi="Arial" w:cs="Arial"/>
          <w:color w:val="000000" w:themeColor="text1"/>
          <w:sz w:val="20"/>
          <w:szCs w:val="20"/>
        </w:rPr>
        <w:t>:</w:t>
      </w:r>
    </w:p>
    <w:p w14:paraId="7A99079F" w14:textId="77777777" w:rsidR="0044574F" w:rsidRPr="00C531D2" w:rsidRDefault="00DD002D" w:rsidP="0044574F">
      <w:pPr>
        <w:pStyle w:val="Akapitzlist"/>
        <w:widowControl w:val="0"/>
        <w:numPr>
          <w:ilvl w:val="0"/>
          <w:numId w:val="11"/>
        </w:numPr>
        <w:tabs>
          <w:tab w:val="left" w:pos="346"/>
        </w:tabs>
        <w:spacing w:after="0" w:line="259" w:lineRule="exact"/>
        <w:ind w:right="20"/>
        <w:jc w:val="both"/>
        <w:rPr>
          <w:rFonts w:ascii="Arial" w:hAnsi="Arial" w:cs="Arial"/>
          <w:color w:val="000000" w:themeColor="text1"/>
          <w:sz w:val="20"/>
          <w:szCs w:val="20"/>
        </w:rPr>
      </w:pPr>
      <w:r w:rsidRPr="00C531D2">
        <w:rPr>
          <w:rFonts w:ascii="Arial" w:hAnsi="Arial" w:cs="Arial"/>
          <w:color w:val="000000" w:themeColor="text1"/>
          <w:sz w:val="20"/>
          <w:szCs w:val="20"/>
        </w:rPr>
        <w:t>p</w:t>
      </w:r>
      <w:r w:rsidR="0044574F" w:rsidRPr="00C531D2">
        <w:rPr>
          <w:rFonts w:ascii="Arial" w:hAnsi="Arial" w:cs="Arial"/>
          <w:color w:val="000000" w:themeColor="text1"/>
          <w:sz w:val="20"/>
          <w:szCs w:val="20"/>
        </w:rPr>
        <w:t>o zakończeniu robót – uzyskanie w imieniu zamawiającego Decyzji o pozwoleniu na użytkowanie</w:t>
      </w:r>
    </w:p>
    <w:p w14:paraId="7A9907A0" w14:textId="77777777" w:rsidR="0044574F" w:rsidRPr="00C531D2" w:rsidRDefault="0044574F" w:rsidP="0044574F">
      <w:pPr>
        <w:widowControl w:val="0"/>
        <w:tabs>
          <w:tab w:val="left" w:pos="346"/>
        </w:tabs>
        <w:spacing w:after="0" w:line="259" w:lineRule="exact"/>
        <w:ind w:right="20"/>
        <w:jc w:val="both"/>
        <w:rPr>
          <w:rFonts w:ascii="Arial" w:hAnsi="Arial" w:cs="Arial"/>
          <w:color w:val="000000" w:themeColor="text1"/>
          <w:sz w:val="20"/>
          <w:szCs w:val="20"/>
        </w:rPr>
      </w:pPr>
    </w:p>
    <w:p w14:paraId="7A9907A1" w14:textId="77777777" w:rsidR="004A414F" w:rsidRPr="00C531D2" w:rsidRDefault="0044574F" w:rsidP="0044574F">
      <w:pPr>
        <w:pStyle w:val="Akapitzlist"/>
        <w:widowControl w:val="0"/>
        <w:numPr>
          <w:ilvl w:val="0"/>
          <w:numId w:val="7"/>
        </w:numPr>
        <w:tabs>
          <w:tab w:val="left" w:pos="346"/>
        </w:tabs>
        <w:spacing w:after="0" w:line="259" w:lineRule="exact"/>
        <w:ind w:left="426" w:right="20" w:hanging="426"/>
        <w:jc w:val="both"/>
        <w:rPr>
          <w:rStyle w:val="Teksttreci"/>
          <w:rFonts w:eastAsia="Calibri"/>
          <w:b/>
          <w:color w:val="000000" w:themeColor="text1"/>
          <w:spacing w:val="0"/>
          <w:sz w:val="20"/>
          <w:szCs w:val="20"/>
          <w:u w:val="single"/>
          <w:shd w:val="clear" w:color="auto" w:fill="auto"/>
        </w:rPr>
      </w:pPr>
      <w:r w:rsidRPr="00C531D2">
        <w:rPr>
          <w:rStyle w:val="Teksttreci"/>
          <w:rFonts w:eastAsia="Times New Roman"/>
          <w:b/>
          <w:color w:val="000000" w:themeColor="text1"/>
          <w:sz w:val="20"/>
          <w:szCs w:val="20"/>
          <w:u w:val="single"/>
        </w:rPr>
        <w:t>Program prac konserwatorskich i restauratorskich wg</w:t>
      </w:r>
      <w:r w:rsidRPr="00C531D2">
        <w:rPr>
          <w:rFonts w:ascii="Arial" w:hAnsi="Arial" w:cs="Arial"/>
          <w:b/>
          <w:color w:val="000000" w:themeColor="text1"/>
          <w:sz w:val="20"/>
          <w:szCs w:val="20"/>
          <w:u w:val="single"/>
        </w:rPr>
        <w:t xml:space="preserve"> EUKLASIS</w:t>
      </w:r>
      <w:r w:rsidRPr="00C531D2">
        <w:rPr>
          <w:rStyle w:val="Teksttreci"/>
          <w:rFonts w:eastAsia="Times New Roman"/>
          <w:b/>
          <w:color w:val="000000" w:themeColor="text1"/>
          <w:sz w:val="20"/>
          <w:szCs w:val="20"/>
          <w:u w:val="single"/>
        </w:rPr>
        <w:t xml:space="preserve"> Konserwacja Dzieł Sztuki Maria Gąsior 2012.</w:t>
      </w:r>
    </w:p>
    <w:p w14:paraId="7A9907A2" w14:textId="77777777" w:rsidR="0044574F" w:rsidRPr="00C531D2" w:rsidRDefault="0044574F" w:rsidP="0044574F">
      <w:pPr>
        <w:pStyle w:val="Akapitzlist"/>
        <w:widowControl w:val="0"/>
        <w:tabs>
          <w:tab w:val="left" w:pos="346"/>
        </w:tabs>
        <w:spacing w:after="0" w:line="259" w:lineRule="exact"/>
        <w:ind w:left="426" w:right="20"/>
        <w:jc w:val="both"/>
        <w:rPr>
          <w:rStyle w:val="Teksttreci"/>
          <w:rFonts w:eastAsia="Times New Roman"/>
          <w:b/>
          <w:color w:val="000000" w:themeColor="text1"/>
          <w:sz w:val="20"/>
          <w:szCs w:val="20"/>
          <w:u w:val="single"/>
        </w:rPr>
      </w:pPr>
    </w:p>
    <w:p w14:paraId="7A9907A3" w14:textId="77777777" w:rsidR="0044574F" w:rsidRPr="00C531D2" w:rsidRDefault="0044574F" w:rsidP="0044574F">
      <w:pPr>
        <w:widowControl w:val="0"/>
        <w:tabs>
          <w:tab w:val="left" w:pos="346"/>
        </w:tabs>
        <w:spacing w:after="0" w:line="259" w:lineRule="exact"/>
        <w:ind w:right="20"/>
        <w:jc w:val="both"/>
        <w:rPr>
          <w:rFonts w:ascii="Arial" w:hAnsi="Arial" w:cs="Arial"/>
          <w:color w:val="000000" w:themeColor="text1"/>
          <w:sz w:val="20"/>
          <w:szCs w:val="20"/>
        </w:rPr>
      </w:pPr>
      <w:r w:rsidRPr="00C531D2">
        <w:rPr>
          <w:rFonts w:ascii="Arial" w:hAnsi="Arial" w:cs="Arial"/>
          <w:color w:val="000000" w:themeColor="text1"/>
          <w:sz w:val="20"/>
          <w:szCs w:val="20"/>
        </w:rPr>
        <w:t>między innymi:</w:t>
      </w:r>
    </w:p>
    <w:p w14:paraId="7A9907A6" w14:textId="5BA75967" w:rsidR="004B026A" w:rsidRPr="00A624E1" w:rsidRDefault="00DD002D" w:rsidP="00A624E1">
      <w:pPr>
        <w:pStyle w:val="Akapitzlist"/>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C531D2">
        <w:rPr>
          <w:rFonts w:ascii="Arial" w:hAnsi="Arial" w:cs="Arial"/>
          <w:color w:val="000000" w:themeColor="text1"/>
          <w:sz w:val="20"/>
          <w:szCs w:val="20"/>
        </w:rPr>
        <w:t>p</w:t>
      </w:r>
      <w:r w:rsidR="0044574F" w:rsidRPr="00C531D2">
        <w:rPr>
          <w:rFonts w:ascii="Arial" w:hAnsi="Arial" w:cs="Arial"/>
          <w:color w:val="000000" w:themeColor="text1"/>
          <w:sz w:val="20"/>
          <w:szCs w:val="20"/>
        </w:rPr>
        <w:t>race konserwatorskie i restauratorskie prowadzić pod nadzorem konserwatora                          o specjalizacji konserwacja rzeźby kamiennej i detalu architektonicznego</w:t>
      </w:r>
    </w:p>
    <w:p w14:paraId="7A9907A7" w14:textId="77777777" w:rsidR="00D83ABE" w:rsidRDefault="00D83ABE" w:rsidP="007140DA">
      <w:pPr>
        <w:spacing w:after="0" w:line="240" w:lineRule="auto"/>
        <w:rPr>
          <w:rFonts w:ascii="Arial" w:hAnsi="Arial" w:cs="Arial"/>
          <w:sz w:val="20"/>
          <w:szCs w:val="20"/>
        </w:rPr>
      </w:pPr>
    </w:p>
    <w:p w14:paraId="7A9907A8" w14:textId="77777777" w:rsidR="007140DA" w:rsidRPr="007C6182" w:rsidRDefault="00777231" w:rsidP="007140DA">
      <w:pPr>
        <w:spacing w:after="0" w:line="240" w:lineRule="auto"/>
        <w:rPr>
          <w:rFonts w:ascii="Arial" w:hAnsi="Arial" w:cs="Arial"/>
          <w:sz w:val="20"/>
          <w:szCs w:val="20"/>
        </w:rPr>
      </w:pPr>
      <w:r>
        <w:rPr>
          <w:rFonts w:ascii="Arial" w:hAnsi="Arial" w:cs="Arial"/>
          <w:sz w:val="20"/>
          <w:szCs w:val="20"/>
        </w:rPr>
        <w:t>1.5</w:t>
      </w:r>
      <w:r w:rsidR="007140DA" w:rsidRPr="007C6182">
        <w:rPr>
          <w:rFonts w:ascii="Arial" w:hAnsi="Arial" w:cs="Arial"/>
          <w:sz w:val="20"/>
          <w:szCs w:val="20"/>
        </w:rPr>
        <w:t xml:space="preserve"> Aktualny stan zachowania i zagrożenia zabytku:</w:t>
      </w:r>
    </w:p>
    <w:p w14:paraId="7A9907A9" w14:textId="77777777" w:rsidR="003D65E6" w:rsidRPr="007C6182" w:rsidRDefault="00BC50AA" w:rsidP="007140DA">
      <w:pPr>
        <w:spacing w:after="0" w:line="240" w:lineRule="auto"/>
        <w:rPr>
          <w:rFonts w:ascii="Arial" w:hAnsi="Arial" w:cs="Arial"/>
          <w:sz w:val="20"/>
          <w:szCs w:val="20"/>
        </w:rPr>
      </w:pPr>
      <w:r w:rsidRPr="004B31EB">
        <w:rPr>
          <w:rFonts w:ascii="Arial" w:hAnsi="Arial" w:cs="Arial"/>
          <w:sz w:val="20"/>
          <w:szCs w:val="20"/>
        </w:rPr>
        <w:t>Forma dachu jest nieproporcjonalna, powodując zaciekanie wody po licu elewacji</w:t>
      </w:r>
      <w:r>
        <w:rPr>
          <w:rFonts w:ascii="Arial" w:hAnsi="Arial" w:cs="Arial"/>
          <w:sz w:val="20"/>
          <w:szCs w:val="20"/>
        </w:rPr>
        <w:t xml:space="preserve"> </w:t>
      </w:r>
      <w:r w:rsidRPr="004B31EB">
        <w:rPr>
          <w:rFonts w:ascii="Arial" w:hAnsi="Arial" w:cs="Arial"/>
          <w:sz w:val="20"/>
          <w:szCs w:val="20"/>
        </w:rPr>
        <w:t>oraz w konsekwencji destrukcję cegły i wypraw tynkarskich. Elewacja wieży (wym. Podstawy</w:t>
      </w:r>
      <w:r>
        <w:rPr>
          <w:rFonts w:ascii="Arial" w:hAnsi="Arial" w:cs="Arial"/>
          <w:sz w:val="20"/>
          <w:szCs w:val="20"/>
        </w:rPr>
        <w:t xml:space="preserve"> </w:t>
      </w:r>
      <w:r w:rsidRPr="004B31EB">
        <w:rPr>
          <w:rFonts w:ascii="Arial" w:hAnsi="Arial" w:cs="Arial"/>
          <w:sz w:val="20"/>
          <w:szCs w:val="20"/>
        </w:rPr>
        <w:t>1,5mx10,7m) wymaga pilnej naprawy: wypadające cegły powodują zagrożenie dla życia osób</w:t>
      </w:r>
      <w:r>
        <w:rPr>
          <w:rFonts w:ascii="Arial" w:hAnsi="Arial" w:cs="Arial"/>
          <w:sz w:val="20"/>
          <w:szCs w:val="20"/>
        </w:rPr>
        <w:t xml:space="preserve"> </w:t>
      </w:r>
      <w:r w:rsidRPr="004B31EB">
        <w:rPr>
          <w:rFonts w:ascii="Arial" w:hAnsi="Arial" w:cs="Arial"/>
          <w:sz w:val="20"/>
          <w:szCs w:val="20"/>
        </w:rPr>
        <w:t>korzystających z obiektu.</w:t>
      </w:r>
    </w:p>
    <w:p w14:paraId="7A9907AA" w14:textId="77777777" w:rsidR="00BC50AA" w:rsidRDefault="00BC50AA" w:rsidP="007140DA">
      <w:pPr>
        <w:spacing w:after="0" w:line="240" w:lineRule="auto"/>
        <w:rPr>
          <w:rFonts w:ascii="Arial" w:hAnsi="Arial" w:cs="Arial"/>
          <w:sz w:val="20"/>
          <w:szCs w:val="20"/>
        </w:rPr>
      </w:pPr>
    </w:p>
    <w:p w14:paraId="7A9907AB" w14:textId="77777777" w:rsidR="003D65E6" w:rsidRPr="007C6182" w:rsidRDefault="00777231" w:rsidP="007140DA">
      <w:pPr>
        <w:spacing w:after="0" w:line="240" w:lineRule="auto"/>
        <w:rPr>
          <w:rFonts w:ascii="Arial" w:hAnsi="Arial" w:cs="Arial"/>
          <w:sz w:val="20"/>
          <w:szCs w:val="20"/>
        </w:rPr>
      </w:pPr>
      <w:r>
        <w:rPr>
          <w:rFonts w:ascii="Arial" w:hAnsi="Arial" w:cs="Arial"/>
          <w:sz w:val="20"/>
          <w:szCs w:val="20"/>
        </w:rPr>
        <w:t>1.6</w:t>
      </w:r>
      <w:r w:rsidR="003D65E6" w:rsidRPr="007C6182">
        <w:rPr>
          <w:rFonts w:ascii="Arial" w:hAnsi="Arial" w:cs="Arial"/>
          <w:sz w:val="20"/>
          <w:szCs w:val="20"/>
        </w:rPr>
        <w:t xml:space="preserve"> Dane o zabytku:</w:t>
      </w:r>
    </w:p>
    <w:p w14:paraId="7A9907AC" w14:textId="77777777" w:rsidR="00BC50AA" w:rsidRPr="004B31EB" w:rsidRDefault="00BC50AA" w:rsidP="00BC50AA">
      <w:pPr>
        <w:autoSpaceDE w:val="0"/>
        <w:autoSpaceDN w:val="0"/>
        <w:adjustRightInd w:val="0"/>
        <w:spacing w:after="0" w:line="240" w:lineRule="auto"/>
        <w:jc w:val="both"/>
        <w:rPr>
          <w:rFonts w:ascii="Arial" w:hAnsi="Arial" w:cs="Arial"/>
          <w:sz w:val="20"/>
          <w:szCs w:val="20"/>
        </w:rPr>
      </w:pPr>
      <w:r w:rsidRPr="004B31EB">
        <w:rPr>
          <w:rFonts w:ascii="Arial" w:hAnsi="Arial" w:cs="Arial"/>
          <w:sz w:val="20"/>
          <w:szCs w:val="20"/>
        </w:rPr>
        <w:t>Zabytek stanowi gotycką świątynię rzymskokatolicką w centrum starego miasta</w:t>
      </w:r>
      <w:r>
        <w:rPr>
          <w:rFonts w:ascii="Arial" w:hAnsi="Arial" w:cs="Arial"/>
          <w:sz w:val="20"/>
          <w:szCs w:val="20"/>
        </w:rPr>
        <w:t xml:space="preserve"> </w:t>
      </w:r>
      <w:r w:rsidRPr="004B31EB">
        <w:rPr>
          <w:rFonts w:ascii="Arial" w:hAnsi="Arial" w:cs="Arial"/>
          <w:sz w:val="20"/>
          <w:szCs w:val="20"/>
        </w:rPr>
        <w:t>Strzelec Krajeńskich. Kościół pw. Matki Bożej Różańcowej to średniowieczna fara miejska,</w:t>
      </w:r>
      <w:r>
        <w:rPr>
          <w:rFonts w:ascii="Arial" w:hAnsi="Arial" w:cs="Arial"/>
          <w:sz w:val="20"/>
          <w:szCs w:val="20"/>
        </w:rPr>
        <w:t xml:space="preserve"> </w:t>
      </w:r>
      <w:r w:rsidRPr="004B31EB">
        <w:rPr>
          <w:rFonts w:ascii="Arial" w:hAnsi="Arial" w:cs="Arial"/>
          <w:sz w:val="20"/>
          <w:szCs w:val="20"/>
        </w:rPr>
        <w:t>wybudowana pod koniec XIII i 1 poł. XIV w. Obiekt wzniesiono w technice tradycyjnej, murowanej z</w:t>
      </w:r>
      <w:r>
        <w:rPr>
          <w:rFonts w:ascii="Arial" w:hAnsi="Arial" w:cs="Arial"/>
          <w:sz w:val="20"/>
          <w:szCs w:val="20"/>
        </w:rPr>
        <w:t xml:space="preserve"> </w:t>
      </w:r>
      <w:r w:rsidRPr="004B31EB">
        <w:rPr>
          <w:rFonts w:ascii="Arial" w:hAnsi="Arial" w:cs="Arial"/>
          <w:sz w:val="20"/>
          <w:szCs w:val="20"/>
        </w:rPr>
        <w:t>kamienia i cegły ceramicznej. Świątynia jest orientowana, założona na planie prostokąta z wieżą po</w:t>
      </w:r>
      <w:r>
        <w:rPr>
          <w:rFonts w:ascii="Arial" w:hAnsi="Arial" w:cs="Arial"/>
          <w:sz w:val="20"/>
          <w:szCs w:val="20"/>
        </w:rPr>
        <w:t xml:space="preserve"> </w:t>
      </w:r>
      <w:r w:rsidRPr="004B31EB">
        <w:rPr>
          <w:rFonts w:ascii="Arial" w:hAnsi="Arial" w:cs="Arial"/>
          <w:sz w:val="20"/>
          <w:szCs w:val="20"/>
        </w:rPr>
        <w:t>stronie zach. Obiekt przebudowany po zniszczeniu przez husytów w 1433r. , a następnie remonty w</w:t>
      </w:r>
      <w:r>
        <w:rPr>
          <w:rFonts w:ascii="Arial" w:hAnsi="Arial" w:cs="Arial"/>
          <w:sz w:val="20"/>
          <w:szCs w:val="20"/>
        </w:rPr>
        <w:t xml:space="preserve"> </w:t>
      </w:r>
      <w:r w:rsidRPr="004B31EB">
        <w:rPr>
          <w:rFonts w:ascii="Arial" w:hAnsi="Arial" w:cs="Arial"/>
          <w:sz w:val="20"/>
          <w:szCs w:val="20"/>
        </w:rPr>
        <w:t>latach 1858 i 1866 oraz 1957 i 1973 po rozległych zniszczeniach II w.</w:t>
      </w:r>
      <w:r w:rsidR="00701EA9">
        <w:rPr>
          <w:rFonts w:ascii="Arial" w:hAnsi="Arial" w:cs="Arial"/>
          <w:sz w:val="20"/>
          <w:szCs w:val="20"/>
        </w:rPr>
        <w:t xml:space="preserve"> </w:t>
      </w:r>
      <w:r w:rsidRPr="004B31EB">
        <w:rPr>
          <w:rFonts w:ascii="Arial" w:hAnsi="Arial" w:cs="Arial"/>
          <w:sz w:val="20"/>
          <w:szCs w:val="20"/>
        </w:rPr>
        <w:t>św. Przed 1945 r. była to</w:t>
      </w:r>
      <w:r>
        <w:rPr>
          <w:rFonts w:ascii="Arial" w:hAnsi="Arial" w:cs="Arial"/>
          <w:sz w:val="20"/>
          <w:szCs w:val="20"/>
        </w:rPr>
        <w:t xml:space="preserve"> </w:t>
      </w:r>
      <w:proofErr w:type="spellStart"/>
      <w:r w:rsidRPr="004B31EB">
        <w:rPr>
          <w:rFonts w:ascii="Arial" w:hAnsi="Arial" w:cs="Arial"/>
          <w:sz w:val="20"/>
          <w:szCs w:val="20"/>
        </w:rPr>
        <w:t>pseudobazylika</w:t>
      </w:r>
      <w:proofErr w:type="spellEnd"/>
      <w:r w:rsidRPr="004B31EB">
        <w:rPr>
          <w:rFonts w:ascii="Arial" w:hAnsi="Arial" w:cs="Arial"/>
          <w:sz w:val="20"/>
          <w:szCs w:val="20"/>
        </w:rPr>
        <w:t xml:space="preserve"> nakryta dachem siodłowym. Pierwotnie czterokondygnacyjna wieża (ok. 35 m wys.)</w:t>
      </w:r>
      <w:r>
        <w:rPr>
          <w:rFonts w:ascii="Arial" w:hAnsi="Arial" w:cs="Arial"/>
          <w:sz w:val="20"/>
          <w:szCs w:val="20"/>
        </w:rPr>
        <w:t xml:space="preserve"> </w:t>
      </w:r>
      <w:r w:rsidRPr="004B31EB">
        <w:rPr>
          <w:rFonts w:ascii="Arial" w:hAnsi="Arial" w:cs="Arial"/>
          <w:sz w:val="20"/>
          <w:szCs w:val="20"/>
        </w:rPr>
        <w:t>nakryta była dachem czterospadowym, a następnie w jego miejsce wprowadzono cylindryczną</w:t>
      </w:r>
      <w:r>
        <w:rPr>
          <w:rFonts w:ascii="Arial" w:hAnsi="Arial" w:cs="Arial"/>
          <w:sz w:val="20"/>
          <w:szCs w:val="20"/>
        </w:rPr>
        <w:t xml:space="preserve"> </w:t>
      </w:r>
      <w:r w:rsidRPr="004B31EB">
        <w:rPr>
          <w:rFonts w:ascii="Arial" w:hAnsi="Arial" w:cs="Arial"/>
          <w:sz w:val="20"/>
          <w:szCs w:val="20"/>
        </w:rPr>
        <w:t>nadbudowę zwieńczoną kopułowym hełmem. W ramach odbudowy w 1973 r. powrócono do</w:t>
      </w:r>
      <w:r>
        <w:rPr>
          <w:rFonts w:ascii="Arial" w:hAnsi="Arial" w:cs="Arial"/>
          <w:sz w:val="20"/>
          <w:szCs w:val="20"/>
        </w:rPr>
        <w:t xml:space="preserve"> </w:t>
      </w:r>
      <w:r w:rsidRPr="004B31EB">
        <w:rPr>
          <w:rFonts w:ascii="Arial" w:hAnsi="Arial" w:cs="Arial"/>
          <w:sz w:val="20"/>
          <w:szCs w:val="20"/>
        </w:rPr>
        <w:t>bazylikowej formy korpusu, ale jako zwieńczenie wieży wprowadzono czterospadowy dach</w:t>
      </w:r>
      <w:r>
        <w:rPr>
          <w:rFonts w:ascii="Arial" w:hAnsi="Arial" w:cs="Arial"/>
          <w:sz w:val="20"/>
          <w:szCs w:val="20"/>
        </w:rPr>
        <w:t xml:space="preserve"> </w:t>
      </w:r>
      <w:r w:rsidRPr="004B31EB">
        <w:rPr>
          <w:rFonts w:ascii="Arial" w:hAnsi="Arial" w:cs="Arial"/>
          <w:sz w:val="20"/>
          <w:szCs w:val="20"/>
        </w:rPr>
        <w:t xml:space="preserve">nawiązujący do XVII-w. rozwiązania przedstawionego na sztychu Mateusza </w:t>
      </w:r>
      <w:proofErr w:type="spellStart"/>
      <w:r w:rsidRPr="004B31EB">
        <w:rPr>
          <w:rFonts w:ascii="Arial" w:hAnsi="Arial" w:cs="Arial"/>
          <w:sz w:val="20"/>
          <w:szCs w:val="20"/>
        </w:rPr>
        <w:t>Meriana</w:t>
      </w:r>
      <w:proofErr w:type="spellEnd"/>
      <w:r w:rsidRPr="004B31EB">
        <w:rPr>
          <w:rFonts w:ascii="Arial" w:hAnsi="Arial" w:cs="Arial"/>
          <w:sz w:val="20"/>
          <w:szCs w:val="20"/>
        </w:rPr>
        <w:t xml:space="preserve"> Starszego, kryty</w:t>
      </w:r>
      <w:r>
        <w:rPr>
          <w:rFonts w:ascii="Arial" w:hAnsi="Arial" w:cs="Arial"/>
          <w:sz w:val="20"/>
          <w:szCs w:val="20"/>
        </w:rPr>
        <w:t xml:space="preserve"> </w:t>
      </w:r>
      <w:r w:rsidRPr="004B31EB">
        <w:rPr>
          <w:rFonts w:ascii="Arial" w:hAnsi="Arial" w:cs="Arial"/>
          <w:sz w:val="20"/>
          <w:szCs w:val="20"/>
        </w:rPr>
        <w:t xml:space="preserve">blachą stalową. Obiekt jest jedną </w:t>
      </w:r>
      <w:r>
        <w:rPr>
          <w:rFonts w:ascii="Arial" w:hAnsi="Arial" w:cs="Arial"/>
          <w:sz w:val="20"/>
          <w:szCs w:val="20"/>
        </w:rPr>
        <w:t xml:space="preserve">                       </w:t>
      </w:r>
      <w:r w:rsidRPr="004B31EB">
        <w:rPr>
          <w:rFonts w:ascii="Arial" w:hAnsi="Arial" w:cs="Arial"/>
          <w:sz w:val="20"/>
          <w:szCs w:val="20"/>
        </w:rPr>
        <w:t>z dwóch świątyń rzymskokatolickich w blisko 10 tys.</w:t>
      </w:r>
      <w:r>
        <w:rPr>
          <w:rFonts w:ascii="Arial" w:hAnsi="Arial" w:cs="Arial"/>
          <w:sz w:val="20"/>
          <w:szCs w:val="20"/>
        </w:rPr>
        <w:t xml:space="preserve"> </w:t>
      </w:r>
      <w:r w:rsidRPr="004B31EB">
        <w:rPr>
          <w:rFonts w:ascii="Arial" w:hAnsi="Arial" w:cs="Arial"/>
          <w:sz w:val="20"/>
          <w:szCs w:val="20"/>
        </w:rPr>
        <w:t xml:space="preserve">mieście, jednym z symboli miasta i jednym </w:t>
      </w:r>
      <w:r>
        <w:rPr>
          <w:rFonts w:ascii="Arial" w:hAnsi="Arial" w:cs="Arial"/>
          <w:sz w:val="20"/>
          <w:szCs w:val="20"/>
        </w:rPr>
        <w:t xml:space="preserve">                                     </w:t>
      </w:r>
      <w:r w:rsidRPr="004B31EB">
        <w:rPr>
          <w:rFonts w:ascii="Arial" w:hAnsi="Arial" w:cs="Arial"/>
          <w:sz w:val="20"/>
          <w:szCs w:val="20"/>
        </w:rPr>
        <w:t>z niewielu zachowanych średniowiecznych budowli w</w:t>
      </w:r>
      <w:r>
        <w:rPr>
          <w:rFonts w:ascii="Arial" w:hAnsi="Arial" w:cs="Arial"/>
          <w:sz w:val="20"/>
          <w:szCs w:val="20"/>
        </w:rPr>
        <w:t xml:space="preserve"> </w:t>
      </w:r>
      <w:r w:rsidRPr="004B31EB">
        <w:rPr>
          <w:rFonts w:ascii="Arial" w:hAnsi="Arial" w:cs="Arial"/>
          <w:sz w:val="20"/>
          <w:szCs w:val="20"/>
        </w:rPr>
        <w:t>centrum miasta. Obiekt jest dostępny bez ograniczeń dla mieszkańców miasta, wiernych oraz</w:t>
      </w:r>
      <w:r>
        <w:rPr>
          <w:rFonts w:ascii="Arial" w:hAnsi="Arial" w:cs="Arial"/>
          <w:sz w:val="20"/>
          <w:szCs w:val="20"/>
        </w:rPr>
        <w:t xml:space="preserve"> </w:t>
      </w:r>
      <w:r w:rsidRPr="004B31EB">
        <w:rPr>
          <w:rFonts w:ascii="Arial" w:hAnsi="Arial" w:cs="Arial"/>
          <w:sz w:val="20"/>
          <w:szCs w:val="20"/>
        </w:rPr>
        <w:t xml:space="preserve">turystów. </w:t>
      </w:r>
    </w:p>
    <w:p w14:paraId="7A9907AD" w14:textId="77777777" w:rsidR="00BC50AA" w:rsidRDefault="00BC50AA" w:rsidP="00E0177B">
      <w:pPr>
        <w:spacing w:after="0" w:line="240" w:lineRule="auto"/>
        <w:rPr>
          <w:rFonts w:ascii="Arial" w:hAnsi="Arial" w:cs="Arial"/>
          <w:sz w:val="20"/>
          <w:szCs w:val="20"/>
        </w:rPr>
      </w:pPr>
    </w:p>
    <w:p w14:paraId="7A9907AE" w14:textId="77777777" w:rsidR="00F54A8B" w:rsidRPr="007C6182" w:rsidRDefault="00085E32" w:rsidP="00E0177B">
      <w:pPr>
        <w:spacing w:after="0" w:line="240" w:lineRule="auto"/>
        <w:jc w:val="both"/>
        <w:rPr>
          <w:rFonts w:ascii="Arial" w:hAnsi="Arial" w:cs="Arial"/>
          <w:sz w:val="20"/>
          <w:szCs w:val="20"/>
        </w:rPr>
      </w:pPr>
      <w:r>
        <w:rPr>
          <w:rFonts w:ascii="Arial" w:hAnsi="Arial" w:cs="Arial"/>
          <w:sz w:val="20"/>
          <w:szCs w:val="20"/>
        </w:rPr>
        <w:t>2</w:t>
      </w:r>
      <w:r w:rsidR="00F54A8B" w:rsidRPr="007C6182">
        <w:rPr>
          <w:rFonts w:ascii="Arial" w:hAnsi="Arial" w:cs="Arial"/>
          <w:sz w:val="20"/>
          <w:szCs w:val="20"/>
        </w:rPr>
        <w:t xml:space="preserve">. Okres gwarancji. </w:t>
      </w:r>
    </w:p>
    <w:p w14:paraId="7A9907AF" w14:textId="77777777" w:rsidR="00F54A8B" w:rsidRPr="007C6182" w:rsidRDefault="00F54A8B" w:rsidP="00E0177B">
      <w:pPr>
        <w:spacing w:after="0" w:line="240" w:lineRule="auto"/>
        <w:jc w:val="both"/>
        <w:rPr>
          <w:rFonts w:ascii="Arial" w:hAnsi="Arial" w:cs="Arial"/>
          <w:sz w:val="20"/>
          <w:szCs w:val="20"/>
        </w:rPr>
      </w:pPr>
      <w:r w:rsidRPr="007C6182">
        <w:rPr>
          <w:rFonts w:ascii="Arial" w:hAnsi="Arial" w:cs="Arial"/>
          <w:sz w:val="20"/>
          <w:szCs w:val="20"/>
        </w:rPr>
        <w:t xml:space="preserve">Wykonawca zobowiązuje się do udzielenia min. </w:t>
      </w:r>
      <w:r w:rsidR="00283E5A" w:rsidRPr="007C6182">
        <w:rPr>
          <w:rFonts w:ascii="Arial" w:hAnsi="Arial" w:cs="Arial"/>
          <w:sz w:val="20"/>
          <w:szCs w:val="20"/>
        </w:rPr>
        <w:t>36</w:t>
      </w:r>
      <w:r w:rsidRPr="007C6182">
        <w:rPr>
          <w:rFonts w:ascii="Arial" w:hAnsi="Arial" w:cs="Arial"/>
          <w:sz w:val="20"/>
          <w:szCs w:val="20"/>
        </w:rPr>
        <w:t xml:space="preserve"> miesięcy gwarancji </w:t>
      </w:r>
      <w:r w:rsidR="009767D7" w:rsidRPr="007C6182">
        <w:rPr>
          <w:rFonts w:ascii="Arial" w:hAnsi="Arial" w:cs="Arial"/>
          <w:sz w:val="20"/>
          <w:szCs w:val="20"/>
        </w:rPr>
        <w:t xml:space="preserve">i rękojmi za wady </w:t>
      </w:r>
      <w:r w:rsidRPr="007C6182">
        <w:rPr>
          <w:rFonts w:ascii="Arial" w:hAnsi="Arial" w:cs="Arial"/>
          <w:sz w:val="20"/>
          <w:szCs w:val="20"/>
        </w:rPr>
        <w:t xml:space="preserve">na wykonane </w:t>
      </w:r>
      <w:r w:rsidR="00E52C11" w:rsidRPr="007C6182">
        <w:rPr>
          <w:rFonts w:ascii="Arial" w:hAnsi="Arial" w:cs="Arial"/>
          <w:sz w:val="20"/>
          <w:szCs w:val="20"/>
        </w:rPr>
        <w:t>roboty budowlane</w:t>
      </w:r>
      <w:r w:rsidRPr="007C6182">
        <w:rPr>
          <w:rFonts w:ascii="Arial" w:hAnsi="Arial" w:cs="Arial"/>
          <w:sz w:val="20"/>
          <w:szCs w:val="20"/>
        </w:rPr>
        <w:t xml:space="preserve">, objęte niniejszym zamówieniem. </w:t>
      </w:r>
    </w:p>
    <w:p w14:paraId="0379A51D" w14:textId="77777777" w:rsidR="00E0177B" w:rsidRDefault="00E0177B" w:rsidP="00E0177B">
      <w:pPr>
        <w:spacing w:after="0" w:line="240" w:lineRule="auto"/>
        <w:jc w:val="both"/>
        <w:rPr>
          <w:rFonts w:ascii="Arial" w:hAnsi="Arial" w:cs="Arial"/>
          <w:sz w:val="20"/>
          <w:szCs w:val="20"/>
        </w:rPr>
      </w:pPr>
    </w:p>
    <w:p w14:paraId="7A9907B0" w14:textId="732592B2" w:rsidR="00F54A8B" w:rsidRPr="00925CDB" w:rsidRDefault="00085E32" w:rsidP="00E0177B">
      <w:pPr>
        <w:spacing w:after="0" w:line="240" w:lineRule="auto"/>
        <w:jc w:val="both"/>
        <w:rPr>
          <w:rFonts w:ascii="Arial" w:hAnsi="Arial" w:cs="Arial"/>
          <w:color w:val="000000" w:themeColor="text1"/>
          <w:sz w:val="20"/>
          <w:szCs w:val="20"/>
        </w:rPr>
      </w:pPr>
      <w:r>
        <w:rPr>
          <w:rFonts w:ascii="Arial" w:hAnsi="Arial" w:cs="Arial"/>
          <w:sz w:val="20"/>
          <w:szCs w:val="20"/>
        </w:rPr>
        <w:t>3</w:t>
      </w:r>
      <w:r w:rsidR="00F54A8B" w:rsidRPr="007C6182">
        <w:rPr>
          <w:rFonts w:ascii="Arial" w:hAnsi="Arial" w:cs="Arial"/>
          <w:sz w:val="20"/>
          <w:szCs w:val="20"/>
        </w:rPr>
        <w:t>. Odbiór robót (częściowy i ostateczny lub tylko ostateczny) dokonywany będzie przez</w:t>
      </w:r>
      <w:r w:rsidR="00C06BC2" w:rsidRPr="007C6182">
        <w:rPr>
          <w:rFonts w:ascii="Arial" w:hAnsi="Arial" w:cs="Arial"/>
          <w:sz w:val="20"/>
          <w:szCs w:val="20"/>
        </w:rPr>
        <w:t xml:space="preserve"> przedstawiciela</w:t>
      </w:r>
      <w:r w:rsidR="00F54A8B" w:rsidRPr="007C6182">
        <w:rPr>
          <w:rFonts w:ascii="Arial" w:hAnsi="Arial" w:cs="Arial"/>
          <w:sz w:val="20"/>
          <w:szCs w:val="20"/>
        </w:rPr>
        <w:t xml:space="preserve"> </w:t>
      </w:r>
      <w:r w:rsidR="00C06BC2" w:rsidRPr="007C6182">
        <w:rPr>
          <w:rFonts w:ascii="Arial" w:hAnsi="Arial" w:cs="Arial"/>
          <w:sz w:val="20"/>
          <w:szCs w:val="20"/>
        </w:rPr>
        <w:t>Zamawiającego</w:t>
      </w:r>
      <w:r w:rsidR="00F54A8B" w:rsidRPr="007C6182">
        <w:rPr>
          <w:rFonts w:ascii="Arial" w:hAnsi="Arial" w:cs="Arial"/>
          <w:sz w:val="20"/>
          <w:szCs w:val="20"/>
        </w:rPr>
        <w:t xml:space="preserve"> przy udziale Wykonawcy</w:t>
      </w:r>
      <w:r w:rsidR="00016913">
        <w:rPr>
          <w:rFonts w:ascii="Arial" w:hAnsi="Arial" w:cs="Arial"/>
          <w:sz w:val="20"/>
          <w:szCs w:val="20"/>
        </w:rPr>
        <w:t xml:space="preserve"> </w:t>
      </w:r>
      <w:r w:rsidR="00016913" w:rsidRPr="00925CDB">
        <w:rPr>
          <w:rFonts w:ascii="Arial" w:hAnsi="Arial" w:cs="Arial"/>
          <w:color w:val="000000" w:themeColor="text1"/>
          <w:sz w:val="20"/>
          <w:szCs w:val="20"/>
        </w:rPr>
        <w:t>oraz</w:t>
      </w:r>
      <w:r w:rsidR="00F54A8B" w:rsidRPr="00925CDB">
        <w:rPr>
          <w:rFonts w:ascii="Arial" w:hAnsi="Arial" w:cs="Arial"/>
          <w:color w:val="000000" w:themeColor="text1"/>
          <w:sz w:val="20"/>
          <w:szCs w:val="20"/>
        </w:rPr>
        <w:t xml:space="preserve"> </w:t>
      </w:r>
      <w:r w:rsidR="00016913" w:rsidRPr="00925CDB">
        <w:rPr>
          <w:rFonts w:ascii="Arial" w:hAnsi="Arial" w:cs="Arial"/>
          <w:color w:val="000000" w:themeColor="text1"/>
          <w:sz w:val="20"/>
          <w:szCs w:val="20"/>
        </w:rPr>
        <w:t>Lubuskiego Wojewódzkiego Konserwatora Zabytków.</w:t>
      </w:r>
    </w:p>
    <w:p w14:paraId="1ADEBED6" w14:textId="77777777" w:rsidR="00E0177B" w:rsidRDefault="00E0177B" w:rsidP="00E0177B">
      <w:pPr>
        <w:spacing w:after="0" w:line="240" w:lineRule="auto"/>
        <w:jc w:val="both"/>
        <w:rPr>
          <w:rFonts w:ascii="Arial" w:hAnsi="Arial" w:cs="Arial"/>
          <w:sz w:val="20"/>
          <w:szCs w:val="20"/>
        </w:rPr>
      </w:pPr>
    </w:p>
    <w:p w14:paraId="7A9907B1" w14:textId="6CBFF31E" w:rsidR="00F54A8B" w:rsidRPr="007C6182" w:rsidRDefault="00085E32" w:rsidP="00E0177B">
      <w:pPr>
        <w:spacing w:after="0" w:line="240" w:lineRule="auto"/>
        <w:jc w:val="both"/>
        <w:rPr>
          <w:rFonts w:ascii="Arial" w:hAnsi="Arial" w:cs="Arial"/>
          <w:sz w:val="20"/>
          <w:szCs w:val="20"/>
        </w:rPr>
      </w:pPr>
      <w:r>
        <w:rPr>
          <w:rFonts w:ascii="Arial" w:hAnsi="Arial" w:cs="Arial"/>
          <w:sz w:val="20"/>
          <w:szCs w:val="20"/>
        </w:rPr>
        <w:t>4</w:t>
      </w:r>
      <w:r w:rsidR="00F54A8B" w:rsidRPr="007C6182">
        <w:rPr>
          <w:rFonts w:ascii="Arial" w:hAnsi="Arial" w:cs="Arial"/>
          <w:sz w:val="20"/>
          <w:szCs w:val="20"/>
        </w:rPr>
        <w:t>.</w:t>
      </w:r>
      <w:r w:rsidR="004738ED" w:rsidRPr="007C6182">
        <w:rPr>
          <w:rFonts w:ascii="Arial" w:hAnsi="Arial" w:cs="Arial"/>
          <w:sz w:val="20"/>
          <w:szCs w:val="20"/>
        </w:rPr>
        <w:t xml:space="preserve"> </w:t>
      </w:r>
      <w:r w:rsidR="00F54A8B" w:rsidRPr="007C6182">
        <w:rPr>
          <w:rFonts w:ascii="Arial" w:hAnsi="Arial" w:cs="Arial"/>
          <w:sz w:val="20"/>
          <w:szCs w:val="20"/>
        </w:rPr>
        <w:t xml:space="preserve">Nieruchomość, której dotyczy zamówienie zlokalizowana jest </w:t>
      </w:r>
      <w:r w:rsidR="004738ED" w:rsidRPr="007C6182">
        <w:rPr>
          <w:rFonts w:ascii="Arial" w:hAnsi="Arial" w:cs="Arial"/>
          <w:sz w:val="20"/>
          <w:szCs w:val="20"/>
        </w:rPr>
        <w:t xml:space="preserve">w </w:t>
      </w:r>
      <w:r w:rsidR="00474FCD">
        <w:rPr>
          <w:rFonts w:ascii="Arial" w:hAnsi="Arial" w:cs="Arial"/>
          <w:sz w:val="20"/>
          <w:szCs w:val="20"/>
        </w:rPr>
        <w:t>Strzelcach Krajeńskich</w:t>
      </w:r>
      <w:r w:rsidR="00C50FC5" w:rsidRPr="007C6182">
        <w:rPr>
          <w:rFonts w:ascii="Arial" w:hAnsi="Arial" w:cs="Arial"/>
          <w:sz w:val="20"/>
          <w:szCs w:val="20"/>
        </w:rPr>
        <w:t xml:space="preserve"> przy ul. </w:t>
      </w:r>
      <w:r w:rsidR="00F40085">
        <w:rPr>
          <w:rFonts w:ascii="Arial" w:hAnsi="Arial" w:cs="Arial"/>
          <w:sz w:val="20"/>
          <w:szCs w:val="20"/>
        </w:rPr>
        <w:t>Henryka Sienkiewicza 4</w:t>
      </w:r>
      <w:r w:rsidR="004738ED" w:rsidRPr="007C6182">
        <w:rPr>
          <w:rFonts w:ascii="Arial" w:hAnsi="Arial" w:cs="Arial"/>
          <w:sz w:val="20"/>
          <w:szCs w:val="20"/>
        </w:rPr>
        <w:t xml:space="preserve">, działka nr </w:t>
      </w:r>
      <w:r w:rsidR="00F40085">
        <w:rPr>
          <w:rFonts w:ascii="Arial" w:hAnsi="Arial" w:cs="Arial"/>
          <w:sz w:val="20"/>
          <w:szCs w:val="20"/>
        </w:rPr>
        <w:t>243</w:t>
      </w:r>
      <w:r w:rsidR="004738ED" w:rsidRPr="007C6182">
        <w:rPr>
          <w:rFonts w:ascii="Arial" w:hAnsi="Arial" w:cs="Arial"/>
          <w:sz w:val="20"/>
          <w:szCs w:val="20"/>
        </w:rPr>
        <w:t>, obręb</w:t>
      </w:r>
      <w:r w:rsidR="00F40085">
        <w:rPr>
          <w:rFonts w:ascii="Arial" w:hAnsi="Arial" w:cs="Arial"/>
          <w:sz w:val="20"/>
          <w:szCs w:val="20"/>
        </w:rPr>
        <w:t xml:space="preserve"> nr 17 miasto </w:t>
      </w:r>
      <w:r w:rsidR="00474FCD">
        <w:rPr>
          <w:rFonts w:ascii="Arial" w:hAnsi="Arial" w:cs="Arial"/>
          <w:sz w:val="20"/>
          <w:szCs w:val="20"/>
        </w:rPr>
        <w:t>Strzelce Krajeńskie</w:t>
      </w:r>
      <w:r w:rsidR="004738ED" w:rsidRPr="007C6182">
        <w:rPr>
          <w:rFonts w:ascii="Arial" w:hAnsi="Arial" w:cs="Arial"/>
          <w:sz w:val="20"/>
          <w:szCs w:val="20"/>
        </w:rPr>
        <w:t xml:space="preserve">, gmina </w:t>
      </w:r>
      <w:r w:rsidR="00474FCD">
        <w:rPr>
          <w:rFonts w:ascii="Arial" w:hAnsi="Arial" w:cs="Arial"/>
          <w:sz w:val="20"/>
          <w:szCs w:val="20"/>
        </w:rPr>
        <w:t>Strzelce Krajeńskie</w:t>
      </w:r>
      <w:r w:rsidR="00F54A8B" w:rsidRPr="007C6182">
        <w:rPr>
          <w:rFonts w:ascii="Arial" w:hAnsi="Arial" w:cs="Arial"/>
          <w:sz w:val="20"/>
          <w:szCs w:val="20"/>
        </w:rPr>
        <w:t xml:space="preserve">. Podmiotom zainteresowanym udziałem w postępowaniu Zamawiający umożliwi przeprowadzenie wizji lokalnej miejsca objętego zamówieniem, celem poznania specyfiki zamówienia. W celu przeprowadzenia wizji lokalnej prosimy o kontakt z Zamawiającym. </w:t>
      </w:r>
    </w:p>
    <w:p w14:paraId="2AF391CF" w14:textId="77777777" w:rsidR="00E0177B" w:rsidRDefault="00E0177B" w:rsidP="00E0177B">
      <w:pPr>
        <w:spacing w:after="0" w:line="240" w:lineRule="auto"/>
        <w:jc w:val="both"/>
        <w:rPr>
          <w:rFonts w:ascii="Arial" w:hAnsi="Arial" w:cs="Arial"/>
          <w:sz w:val="20"/>
          <w:szCs w:val="20"/>
        </w:rPr>
      </w:pPr>
    </w:p>
    <w:p w14:paraId="7A9907B2" w14:textId="4008C17C" w:rsidR="00F54A8B" w:rsidRPr="007C6182" w:rsidRDefault="00085E32" w:rsidP="00E0177B">
      <w:pPr>
        <w:spacing w:after="0" w:line="240" w:lineRule="auto"/>
        <w:jc w:val="both"/>
        <w:rPr>
          <w:rFonts w:ascii="Arial" w:hAnsi="Arial" w:cs="Arial"/>
          <w:sz w:val="20"/>
          <w:szCs w:val="20"/>
        </w:rPr>
      </w:pPr>
      <w:r>
        <w:rPr>
          <w:rFonts w:ascii="Arial" w:hAnsi="Arial" w:cs="Arial"/>
          <w:sz w:val="20"/>
          <w:szCs w:val="20"/>
        </w:rPr>
        <w:t>5</w:t>
      </w:r>
      <w:r w:rsidR="00F54A8B" w:rsidRPr="007C6182">
        <w:rPr>
          <w:rFonts w:ascii="Arial" w:hAnsi="Arial" w:cs="Arial"/>
          <w:sz w:val="20"/>
          <w:szCs w:val="20"/>
        </w:rPr>
        <w:t xml:space="preserve">. Zamawiający nie dopuszcza składania ofert częściowych. </w:t>
      </w:r>
    </w:p>
    <w:p w14:paraId="326BA678" w14:textId="77777777" w:rsidR="00E0177B" w:rsidRDefault="00E0177B" w:rsidP="00E0177B">
      <w:pPr>
        <w:spacing w:after="0" w:line="240" w:lineRule="auto"/>
        <w:jc w:val="both"/>
        <w:rPr>
          <w:rFonts w:ascii="Arial" w:hAnsi="Arial" w:cs="Arial"/>
          <w:sz w:val="20"/>
          <w:szCs w:val="20"/>
        </w:rPr>
      </w:pPr>
    </w:p>
    <w:p w14:paraId="7A9907B3" w14:textId="5D2D6AEB" w:rsidR="00F54A8B" w:rsidRPr="007C6182" w:rsidRDefault="00085E32" w:rsidP="00E0177B">
      <w:pPr>
        <w:spacing w:after="0" w:line="240" w:lineRule="auto"/>
        <w:jc w:val="both"/>
        <w:rPr>
          <w:rFonts w:ascii="Arial" w:hAnsi="Arial" w:cs="Arial"/>
          <w:sz w:val="20"/>
          <w:szCs w:val="20"/>
        </w:rPr>
      </w:pPr>
      <w:r>
        <w:rPr>
          <w:rFonts w:ascii="Arial" w:hAnsi="Arial" w:cs="Arial"/>
          <w:sz w:val="20"/>
          <w:szCs w:val="20"/>
        </w:rPr>
        <w:t>6</w:t>
      </w:r>
      <w:r w:rsidR="00F54A8B" w:rsidRPr="007C6182">
        <w:rPr>
          <w:rFonts w:ascii="Arial" w:hAnsi="Arial" w:cs="Arial"/>
          <w:sz w:val="20"/>
          <w:szCs w:val="20"/>
        </w:rPr>
        <w:t xml:space="preserve">. Zamawiający nie dopuszcza składania ofert wariantowych. </w:t>
      </w:r>
    </w:p>
    <w:p w14:paraId="6FF44E2C" w14:textId="77777777" w:rsidR="00E0177B" w:rsidRDefault="00E0177B" w:rsidP="00E0177B">
      <w:pPr>
        <w:spacing w:after="0" w:line="240" w:lineRule="auto"/>
        <w:jc w:val="both"/>
        <w:rPr>
          <w:rFonts w:ascii="Arial" w:hAnsi="Arial" w:cs="Arial"/>
          <w:sz w:val="20"/>
          <w:szCs w:val="20"/>
        </w:rPr>
      </w:pPr>
    </w:p>
    <w:p w14:paraId="421365B9" w14:textId="66DE0F0D" w:rsidR="00101008" w:rsidRDefault="00085E32" w:rsidP="00E0177B">
      <w:pPr>
        <w:spacing w:after="0" w:line="240" w:lineRule="auto"/>
        <w:jc w:val="both"/>
        <w:rPr>
          <w:rFonts w:ascii="Arial" w:hAnsi="Arial" w:cs="Arial"/>
          <w:sz w:val="20"/>
          <w:szCs w:val="20"/>
        </w:rPr>
      </w:pPr>
      <w:r>
        <w:rPr>
          <w:rFonts w:ascii="Arial" w:hAnsi="Arial" w:cs="Arial"/>
          <w:sz w:val="20"/>
          <w:szCs w:val="20"/>
        </w:rPr>
        <w:t>7</w:t>
      </w:r>
      <w:r w:rsidR="00F54A8B" w:rsidRPr="007C6182">
        <w:rPr>
          <w:rFonts w:ascii="Arial" w:hAnsi="Arial" w:cs="Arial"/>
          <w:sz w:val="20"/>
          <w:szCs w:val="20"/>
        </w:rPr>
        <w:t xml:space="preserve">. Zamawiający dopuszcza powierzenie części lub całości zamówienia podwykonawcom. </w:t>
      </w:r>
    </w:p>
    <w:p w14:paraId="4223770F" w14:textId="77777777" w:rsidR="00E0177B" w:rsidRDefault="00E0177B" w:rsidP="00E0177B">
      <w:pPr>
        <w:spacing w:after="0" w:line="240" w:lineRule="auto"/>
        <w:jc w:val="both"/>
        <w:rPr>
          <w:rFonts w:ascii="Arial" w:hAnsi="Arial" w:cs="Arial"/>
          <w:sz w:val="20"/>
          <w:szCs w:val="20"/>
        </w:rPr>
      </w:pPr>
    </w:p>
    <w:p w14:paraId="7A9907B6" w14:textId="77777777" w:rsidR="00F54A8B" w:rsidRDefault="00626CA7" w:rsidP="00E0177B">
      <w:pPr>
        <w:spacing w:after="0" w:line="240" w:lineRule="auto"/>
        <w:rPr>
          <w:rFonts w:ascii="Arial" w:hAnsi="Arial" w:cs="Arial"/>
          <w:sz w:val="20"/>
          <w:szCs w:val="20"/>
        </w:rPr>
      </w:pPr>
      <w:r>
        <w:rPr>
          <w:rFonts w:ascii="Arial" w:hAnsi="Arial" w:cs="Arial"/>
          <w:sz w:val="20"/>
          <w:szCs w:val="20"/>
        </w:rPr>
        <w:t xml:space="preserve">VIII. </w:t>
      </w:r>
      <w:r w:rsidR="00F54A8B" w:rsidRPr="007C6182">
        <w:rPr>
          <w:rFonts w:ascii="Arial" w:hAnsi="Arial" w:cs="Arial"/>
          <w:sz w:val="20"/>
          <w:szCs w:val="20"/>
        </w:rPr>
        <w:t xml:space="preserve">HARMONOGRAM REALIZACJI ZAMÓWIENIA </w:t>
      </w:r>
    </w:p>
    <w:p w14:paraId="7A9907B8" w14:textId="2B2C6340" w:rsidR="002D2AE0" w:rsidRPr="00DD0612" w:rsidRDefault="00192EEE" w:rsidP="00E0177B">
      <w:pPr>
        <w:pBdr>
          <w:top w:val="nil"/>
          <w:left w:val="nil"/>
          <w:bottom w:val="nil"/>
          <w:right w:val="nil"/>
          <w:between w:val="nil"/>
        </w:pBdr>
        <w:spacing w:after="0" w:line="240" w:lineRule="auto"/>
        <w:jc w:val="both"/>
        <w:rPr>
          <w:rFonts w:ascii="Arial" w:hAnsi="Arial" w:cs="Arial"/>
          <w:b/>
          <w:bCs/>
          <w:color w:val="000000" w:themeColor="text1"/>
          <w:sz w:val="20"/>
          <w:szCs w:val="20"/>
        </w:rPr>
      </w:pPr>
      <w:r>
        <w:rPr>
          <w:rFonts w:ascii="Arial" w:hAnsi="Arial" w:cs="Arial"/>
          <w:color w:val="000000" w:themeColor="text1"/>
          <w:sz w:val="20"/>
          <w:szCs w:val="20"/>
        </w:rPr>
        <w:t>R</w:t>
      </w:r>
      <w:r w:rsidR="002D2AE0" w:rsidRPr="006A3DE5">
        <w:rPr>
          <w:rFonts w:ascii="Arial" w:hAnsi="Arial" w:cs="Arial"/>
          <w:color w:val="000000" w:themeColor="text1"/>
          <w:sz w:val="20"/>
          <w:szCs w:val="20"/>
        </w:rPr>
        <w:t xml:space="preserve">ozpoczęcie realizacji przedmiotu zamówienia – </w:t>
      </w:r>
      <w:r w:rsidR="00DD0612" w:rsidRPr="00DD0612">
        <w:rPr>
          <w:rFonts w:ascii="Arial" w:eastAsia="Arial Narrow" w:hAnsi="Arial" w:cs="Arial"/>
          <w:sz w:val="20"/>
          <w:szCs w:val="20"/>
        </w:rPr>
        <w:t xml:space="preserve">w ciągu </w:t>
      </w:r>
      <w:r w:rsidR="00DD0612" w:rsidRPr="00DD0612">
        <w:rPr>
          <w:rFonts w:ascii="Arial" w:eastAsia="Arial Narrow" w:hAnsi="Arial" w:cs="Arial"/>
          <w:b/>
          <w:sz w:val="20"/>
          <w:szCs w:val="20"/>
        </w:rPr>
        <w:t>14 dni</w:t>
      </w:r>
      <w:r w:rsidR="00DD0612" w:rsidRPr="00DD0612">
        <w:rPr>
          <w:rFonts w:ascii="Arial" w:eastAsia="Arial Narrow" w:hAnsi="Arial" w:cs="Arial"/>
          <w:sz w:val="20"/>
          <w:szCs w:val="20"/>
        </w:rPr>
        <w:t xml:space="preserve"> od daty przekazania terenu budowy</w:t>
      </w:r>
      <w:r w:rsidR="002D2AE0" w:rsidRPr="00DD0612">
        <w:rPr>
          <w:rFonts w:ascii="Arial" w:hAnsi="Arial" w:cs="Arial"/>
          <w:b/>
          <w:bCs/>
          <w:color w:val="000000" w:themeColor="text1"/>
          <w:sz w:val="20"/>
          <w:szCs w:val="20"/>
        </w:rPr>
        <w:t xml:space="preserve">; </w:t>
      </w:r>
    </w:p>
    <w:p w14:paraId="7A9907B9" w14:textId="1E1BABF1" w:rsidR="002D2AE0" w:rsidRPr="00192EEE" w:rsidRDefault="002D2AE0" w:rsidP="00E0177B">
      <w:pPr>
        <w:pBdr>
          <w:top w:val="nil"/>
          <w:left w:val="nil"/>
          <w:bottom w:val="nil"/>
          <w:right w:val="nil"/>
          <w:between w:val="nil"/>
        </w:pBdr>
        <w:spacing w:after="0" w:line="240" w:lineRule="auto"/>
        <w:jc w:val="both"/>
        <w:rPr>
          <w:rFonts w:ascii="Arial" w:hAnsi="Arial" w:cs="Arial"/>
          <w:b/>
          <w:bCs/>
          <w:color w:val="000000" w:themeColor="text1"/>
          <w:sz w:val="20"/>
          <w:szCs w:val="20"/>
        </w:rPr>
      </w:pPr>
      <w:r w:rsidRPr="006A3DE5">
        <w:rPr>
          <w:rFonts w:ascii="Arial" w:hAnsi="Arial" w:cs="Arial"/>
          <w:color w:val="000000" w:themeColor="text1"/>
          <w:sz w:val="20"/>
          <w:szCs w:val="20"/>
        </w:rPr>
        <w:t xml:space="preserve">zakończenie realizacji przedmiotu zamówienia – </w:t>
      </w:r>
      <w:r w:rsidR="00192EEE">
        <w:rPr>
          <w:rFonts w:ascii="Arial" w:hAnsi="Arial" w:cs="Arial"/>
          <w:color w:val="000000" w:themeColor="text1"/>
          <w:sz w:val="20"/>
          <w:szCs w:val="20"/>
        </w:rPr>
        <w:t xml:space="preserve"> </w:t>
      </w:r>
      <w:r w:rsidR="00192EEE" w:rsidRPr="006A3DE5">
        <w:rPr>
          <w:rFonts w:ascii="Arial" w:hAnsi="Arial" w:cs="Arial"/>
          <w:b/>
          <w:bCs/>
          <w:color w:val="000000" w:themeColor="text1"/>
          <w:sz w:val="20"/>
          <w:szCs w:val="20"/>
        </w:rPr>
        <w:t>do 31 października 2025 r.</w:t>
      </w:r>
      <w:r w:rsidR="00A61588">
        <w:rPr>
          <w:rFonts w:ascii="Arial" w:hAnsi="Arial" w:cs="Arial"/>
          <w:b/>
          <w:bCs/>
          <w:color w:val="000000" w:themeColor="text1"/>
          <w:sz w:val="20"/>
          <w:szCs w:val="20"/>
        </w:rPr>
        <w:t xml:space="preserve"> </w:t>
      </w:r>
      <w:r w:rsidR="00A61588" w:rsidRPr="00A61588">
        <w:rPr>
          <w:rFonts w:ascii="Arial" w:hAnsi="Arial" w:cs="Arial"/>
          <w:color w:val="000000" w:themeColor="text1"/>
          <w:sz w:val="20"/>
          <w:szCs w:val="20"/>
        </w:rPr>
        <w:t>i</w:t>
      </w:r>
      <w:r w:rsidR="00192EEE" w:rsidRPr="00A61588">
        <w:rPr>
          <w:rFonts w:ascii="Arial" w:hAnsi="Arial" w:cs="Arial"/>
          <w:color w:val="000000" w:themeColor="text1"/>
          <w:sz w:val="20"/>
          <w:szCs w:val="20"/>
        </w:rPr>
        <w:t xml:space="preserve"> </w:t>
      </w:r>
      <w:r w:rsidRPr="006A3DE5">
        <w:rPr>
          <w:rFonts w:ascii="Arial" w:hAnsi="Arial" w:cs="Arial"/>
          <w:color w:val="000000" w:themeColor="text1"/>
          <w:sz w:val="20"/>
          <w:szCs w:val="20"/>
        </w:rPr>
        <w:t>po uzyskaniu przez Wykonawcę ostatecznej lub opatrzonej rygorem natychmiastowej wymagalności decyzji o pozwoleniu na użytkowanie.</w:t>
      </w:r>
    </w:p>
    <w:p w14:paraId="7A9907BA" w14:textId="77777777" w:rsidR="00474FCD" w:rsidRPr="006A3DE5" w:rsidRDefault="00F54A8B" w:rsidP="00E0177B">
      <w:pPr>
        <w:spacing w:after="0" w:line="240" w:lineRule="auto"/>
        <w:jc w:val="both"/>
        <w:rPr>
          <w:rFonts w:ascii="Arial" w:hAnsi="Arial" w:cs="Arial"/>
          <w:color w:val="000000" w:themeColor="text1"/>
          <w:sz w:val="20"/>
          <w:szCs w:val="20"/>
        </w:rPr>
      </w:pPr>
      <w:r w:rsidRPr="006A3DE5">
        <w:rPr>
          <w:rFonts w:ascii="Arial" w:hAnsi="Arial" w:cs="Arial"/>
          <w:color w:val="000000" w:themeColor="text1"/>
          <w:sz w:val="20"/>
          <w:szCs w:val="20"/>
        </w:rPr>
        <w:t xml:space="preserve">Termin realizacji zamówienia może ulec zmianie </w:t>
      </w:r>
      <w:r w:rsidR="004738ED" w:rsidRPr="006A3DE5">
        <w:rPr>
          <w:rFonts w:ascii="Arial" w:hAnsi="Arial" w:cs="Arial"/>
          <w:color w:val="000000" w:themeColor="text1"/>
          <w:sz w:val="20"/>
          <w:szCs w:val="20"/>
        </w:rPr>
        <w:t xml:space="preserve">tylko </w:t>
      </w:r>
      <w:r w:rsidRPr="006A3DE5">
        <w:rPr>
          <w:rFonts w:ascii="Arial" w:hAnsi="Arial" w:cs="Arial"/>
          <w:color w:val="000000" w:themeColor="text1"/>
          <w:sz w:val="20"/>
          <w:szCs w:val="20"/>
        </w:rPr>
        <w:t>w uzasadnionych okolicznościach</w:t>
      </w:r>
      <w:r w:rsidR="0022776D" w:rsidRPr="006A3DE5">
        <w:rPr>
          <w:rFonts w:ascii="Arial" w:hAnsi="Arial" w:cs="Arial"/>
          <w:color w:val="000000" w:themeColor="text1"/>
          <w:sz w:val="20"/>
          <w:szCs w:val="20"/>
        </w:rPr>
        <w:t xml:space="preserve"> oraz pod warunkiem otrzymania zgody Prezesa Rady Ministrów w ramach Rządowego Programu Odbudowy Zabytków. </w:t>
      </w:r>
      <w:r w:rsidRPr="006A3DE5">
        <w:rPr>
          <w:rFonts w:ascii="Arial" w:hAnsi="Arial" w:cs="Arial"/>
          <w:color w:val="000000" w:themeColor="text1"/>
          <w:sz w:val="20"/>
          <w:szCs w:val="20"/>
        </w:rPr>
        <w:t xml:space="preserve">Szczegółowe informacje w tym zakresie zostały opisane w warunkach zmiany umowy. </w:t>
      </w:r>
    </w:p>
    <w:p w14:paraId="0CB3FC53" w14:textId="77777777" w:rsidR="00192EEE" w:rsidRDefault="00192EEE" w:rsidP="00E0177B">
      <w:pPr>
        <w:spacing w:after="0" w:line="240" w:lineRule="auto"/>
        <w:jc w:val="both"/>
        <w:rPr>
          <w:rFonts w:ascii="Arial" w:hAnsi="Arial" w:cs="Arial"/>
          <w:sz w:val="20"/>
          <w:szCs w:val="20"/>
        </w:rPr>
      </w:pPr>
    </w:p>
    <w:p w14:paraId="7A9907BC" w14:textId="77777777" w:rsidR="00F54A8B" w:rsidRPr="007C6182" w:rsidRDefault="00626CA7" w:rsidP="00E0177B">
      <w:pPr>
        <w:spacing w:after="0" w:line="240" w:lineRule="auto"/>
        <w:jc w:val="both"/>
        <w:rPr>
          <w:rFonts w:ascii="Arial" w:hAnsi="Arial" w:cs="Arial"/>
          <w:sz w:val="20"/>
          <w:szCs w:val="20"/>
        </w:rPr>
      </w:pPr>
      <w:r>
        <w:rPr>
          <w:rFonts w:ascii="Arial" w:hAnsi="Arial" w:cs="Arial"/>
          <w:sz w:val="20"/>
          <w:szCs w:val="20"/>
        </w:rPr>
        <w:t xml:space="preserve">IX. </w:t>
      </w:r>
      <w:r w:rsidR="00F54A8B" w:rsidRPr="007C6182">
        <w:rPr>
          <w:rFonts w:ascii="Arial" w:hAnsi="Arial" w:cs="Arial"/>
          <w:sz w:val="20"/>
          <w:szCs w:val="20"/>
        </w:rPr>
        <w:t xml:space="preserve">MIEJSCE REALIZACJI PRZEDMIOTU ZAMÓWIENIA </w:t>
      </w:r>
    </w:p>
    <w:p w14:paraId="7A9907BD" w14:textId="77777777" w:rsidR="004738ED" w:rsidRPr="007C6182" w:rsidRDefault="00474FCD" w:rsidP="00E0177B">
      <w:pPr>
        <w:spacing w:after="0" w:line="240" w:lineRule="auto"/>
        <w:jc w:val="both"/>
        <w:rPr>
          <w:rFonts w:ascii="Arial" w:hAnsi="Arial" w:cs="Arial"/>
          <w:sz w:val="20"/>
          <w:szCs w:val="20"/>
        </w:rPr>
      </w:pPr>
      <w:r>
        <w:rPr>
          <w:rFonts w:ascii="Arial" w:hAnsi="Arial" w:cs="Arial"/>
          <w:sz w:val="20"/>
          <w:szCs w:val="20"/>
        </w:rPr>
        <w:t xml:space="preserve">66-500 Strzelce Krajeńskie, </w:t>
      </w:r>
      <w:r w:rsidR="00E044B9">
        <w:rPr>
          <w:rFonts w:ascii="Arial" w:hAnsi="Arial" w:cs="Arial"/>
          <w:sz w:val="20"/>
          <w:szCs w:val="20"/>
        </w:rPr>
        <w:t xml:space="preserve">ulica </w:t>
      </w:r>
      <w:r w:rsidR="00F40085">
        <w:rPr>
          <w:rFonts w:ascii="Arial" w:hAnsi="Arial" w:cs="Arial"/>
          <w:sz w:val="20"/>
          <w:szCs w:val="20"/>
        </w:rPr>
        <w:t>Henryka Sienkiewicza 4</w:t>
      </w:r>
    </w:p>
    <w:p w14:paraId="4B9A6DB1" w14:textId="77777777" w:rsidR="00E0177B" w:rsidRDefault="00E0177B" w:rsidP="00E0177B">
      <w:pPr>
        <w:spacing w:after="0" w:line="240" w:lineRule="auto"/>
        <w:jc w:val="both"/>
        <w:rPr>
          <w:rFonts w:ascii="Arial" w:hAnsi="Arial" w:cs="Arial"/>
          <w:sz w:val="20"/>
          <w:szCs w:val="20"/>
        </w:rPr>
      </w:pPr>
    </w:p>
    <w:p w14:paraId="7A9907BE" w14:textId="0A67CFC5" w:rsidR="00F54A8B" w:rsidRPr="007C6182" w:rsidRDefault="00626CA7" w:rsidP="00E0177B">
      <w:pPr>
        <w:spacing w:after="0" w:line="240" w:lineRule="auto"/>
        <w:jc w:val="both"/>
        <w:rPr>
          <w:rFonts w:ascii="Arial" w:hAnsi="Arial" w:cs="Arial"/>
          <w:sz w:val="20"/>
          <w:szCs w:val="20"/>
        </w:rPr>
      </w:pPr>
      <w:r>
        <w:rPr>
          <w:rFonts w:ascii="Arial" w:hAnsi="Arial" w:cs="Arial"/>
          <w:sz w:val="20"/>
          <w:szCs w:val="20"/>
        </w:rPr>
        <w:t xml:space="preserve">X. </w:t>
      </w:r>
      <w:r w:rsidR="00F54A8B" w:rsidRPr="007C6182">
        <w:rPr>
          <w:rFonts w:ascii="Arial" w:hAnsi="Arial" w:cs="Arial"/>
          <w:sz w:val="20"/>
          <w:szCs w:val="20"/>
        </w:rPr>
        <w:t xml:space="preserve">WARUNKI UDZIAŁU W POSTĘPOWANIU </w:t>
      </w:r>
    </w:p>
    <w:p w14:paraId="7A9907BF" w14:textId="77777777" w:rsidR="00F54A8B" w:rsidRPr="007C6182" w:rsidRDefault="00F54A8B" w:rsidP="00E0177B">
      <w:pPr>
        <w:spacing w:after="0" w:line="240" w:lineRule="auto"/>
        <w:jc w:val="both"/>
        <w:rPr>
          <w:rFonts w:ascii="Arial" w:hAnsi="Arial" w:cs="Arial"/>
          <w:sz w:val="20"/>
          <w:szCs w:val="20"/>
        </w:rPr>
      </w:pPr>
      <w:r w:rsidRPr="007C6182">
        <w:rPr>
          <w:rFonts w:ascii="Arial" w:hAnsi="Arial" w:cs="Arial"/>
          <w:sz w:val="20"/>
          <w:szCs w:val="20"/>
        </w:rPr>
        <w:t xml:space="preserve">O udzielenie zamówienia mogą ubiegać się Oferenci, którzy: </w:t>
      </w:r>
    </w:p>
    <w:p w14:paraId="7A9907C0" w14:textId="77777777" w:rsidR="00F54A8B" w:rsidRPr="00A61588" w:rsidRDefault="00760A56" w:rsidP="00086A12">
      <w:pPr>
        <w:spacing w:after="0" w:line="240" w:lineRule="auto"/>
        <w:jc w:val="both"/>
        <w:rPr>
          <w:rFonts w:ascii="Arial" w:hAnsi="Arial" w:cs="Arial"/>
          <w:sz w:val="20"/>
          <w:szCs w:val="20"/>
        </w:rPr>
      </w:pPr>
      <w:r w:rsidRPr="00A61588">
        <w:rPr>
          <w:rFonts w:ascii="Arial" w:hAnsi="Arial" w:cs="Arial"/>
          <w:sz w:val="20"/>
          <w:szCs w:val="20"/>
        </w:rPr>
        <w:t>a</w:t>
      </w:r>
      <w:r w:rsidR="00F54A8B" w:rsidRPr="00A61588">
        <w:rPr>
          <w:rFonts w:ascii="Arial" w:hAnsi="Arial" w:cs="Arial"/>
          <w:sz w:val="20"/>
          <w:szCs w:val="20"/>
        </w:rPr>
        <w:t xml:space="preserve">. Posiadają wiedzę </w:t>
      </w:r>
      <w:r w:rsidR="00553F6C" w:rsidRPr="00A61588">
        <w:rPr>
          <w:rFonts w:ascii="Arial" w:hAnsi="Arial" w:cs="Arial"/>
          <w:sz w:val="20"/>
          <w:szCs w:val="20"/>
        </w:rPr>
        <w:t xml:space="preserve">i doświadczenie </w:t>
      </w:r>
      <w:r w:rsidR="00F54A8B" w:rsidRPr="00A61588">
        <w:rPr>
          <w:rFonts w:ascii="Arial" w:hAnsi="Arial" w:cs="Arial"/>
          <w:sz w:val="20"/>
          <w:szCs w:val="20"/>
        </w:rPr>
        <w:t xml:space="preserve">w zakresie wykonania niniejszego zamówienia. </w:t>
      </w:r>
    </w:p>
    <w:p w14:paraId="7A9907C1" w14:textId="0BC26C36" w:rsidR="00AF350F" w:rsidRPr="00A61588" w:rsidRDefault="00AF350F" w:rsidP="0096361E">
      <w:pPr>
        <w:jc w:val="both"/>
        <w:rPr>
          <w:rFonts w:ascii="Arial" w:hAnsi="Arial" w:cs="Arial"/>
          <w:color w:val="000000" w:themeColor="text1"/>
          <w:sz w:val="20"/>
          <w:szCs w:val="20"/>
        </w:rPr>
      </w:pPr>
      <w:r w:rsidRPr="00A61588">
        <w:rPr>
          <w:rStyle w:val="Teksttreci"/>
          <w:sz w:val="20"/>
          <w:szCs w:val="20"/>
        </w:rPr>
        <w:t xml:space="preserve">Zamawiający uzna warunek za spełniony, jeżeli wykonawca </w:t>
      </w:r>
      <w:r w:rsidRPr="00A61588">
        <w:rPr>
          <w:rFonts w:ascii="Arial" w:hAnsi="Arial" w:cs="Arial"/>
          <w:sz w:val="20"/>
          <w:szCs w:val="20"/>
        </w:rPr>
        <w:t xml:space="preserve">nie wcześniej niż w okresie ostatnich 5 lat, od dnia w którym upływa termin składania ofert (a jeżeli okres prowadzenia działalności jest krótszy - w tym okresie) wykaże, iż wykonał co najmniej </w:t>
      </w:r>
      <w:r w:rsidR="000301EB">
        <w:rPr>
          <w:rFonts w:ascii="Arial" w:hAnsi="Arial" w:cs="Arial"/>
          <w:b/>
          <w:bCs/>
          <w:sz w:val="20"/>
          <w:szCs w:val="20"/>
        </w:rPr>
        <w:t>jedno</w:t>
      </w:r>
      <w:r w:rsidR="00167842">
        <w:rPr>
          <w:rFonts w:ascii="Arial" w:hAnsi="Arial" w:cs="Arial"/>
          <w:b/>
          <w:bCs/>
          <w:sz w:val="20"/>
          <w:szCs w:val="20"/>
        </w:rPr>
        <w:t xml:space="preserve"> (</w:t>
      </w:r>
      <w:r w:rsidR="000301EB">
        <w:rPr>
          <w:rFonts w:ascii="Arial" w:hAnsi="Arial" w:cs="Arial"/>
          <w:b/>
          <w:bCs/>
          <w:sz w:val="20"/>
          <w:szCs w:val="20"/>
        </w:rPr>
        <w:t>1</w:t>
      </w:r>
      <w:r w:rsidR="00167842">
        <w:rPr>
          <w:rFonts w:ascii="Arial" w:hAnsi="Arial" w:cs="Arial"/>
          <w:b/>
          <w:bCs/>
          <w:sz w:val="20"/>
          <w:szCs w:val="20"/>
        </w:rPr>
        <w:t>)</w:t>
      </w:r>
      <w:r w:rsidR="00457FB4" w:rsidRPr="00A61588">
        <w:rPr>
          <w:rFonts w:ascii="Arial" w:hAnsi="Arial" w:cs="Arial"/>
          <w:b/>
          <w:bCs/>
          <w:sz w:val="20"/>
          <w:szCs w:val="20"/>
        </w:rPr>
        <w:t xml:space="preserve"> zamówieni</w:t>
      </w:r>
      <w:r w:rsidR="000301EB">
        <w:rPr>
          <w:rFonts w:ascii="Arial" w:hAnsi="Arial" w:cs="Arial"/>
          <w:b/>
          <w:bCs/>
          <w:sz w:val="20"/>
          <w:szCs w:val="20"/>
        </w:rPr>
        <w:t>e</w:t>
      </w:r>
      <w:r w:rsidRPr="00A61588">
        <w:rPr>
          <w:rFonts w:ascii="Arial" w:hAnsi="Arial" w:cs="Arial"/>
          <w:b/>
          <w:bCs/>
          <w:sz w:val="20"/>
          <w:szCs w:val="20"/>
        </w:rPr>
        <w:t xml:space="preserve"> polegające na </w:t>
      </w:r>
      <w:r w:rsidR="008C02FC" w:rsidRPr="00A61588">
        <w:rPr>
          <w:rFonts w:ascii="Arial" w:hAnsi="Arial" w:cs="Arial"/>
          <w:b/>
          <w:bCs/>
          <w:color w:val="000000" w:themeColor="text1"/>
          <w:sz w:val="20"/>
          <w:szCs w:val="20"/>
        </w:rPr>
        <w:t>nadbudowie/przebudowie/</w:t>
      </w:r>
      <w:r w:rsidR="00457FB4" w:rsidRPr="00A61588">
        <w:rPr>
          <w:rStyle w:val="Uwydatnienie"/>
          <w:rFonts w:ascii="Arial" w:hAnsi="Arial" w:cs="Arial"/>
          <w:b/>
          <w:bCs/>
          <w:i w:val="0"/>
          <w:iCs w:val="0"/>
          <w:color w:val="000000" w:themeColor="text1"/>
          <w:sz w:val="20"/>
          <w:szCs w:val="20"/>
        </w:rPr>
        <w:t>renowacji</w:t>
      </w:r>
      <w:r w:rsidR="008C02FC" w:rsidRPr="00A61588">
        <w:rPr>
          <w:rFonts w:ascii="Arial" w:hAnsi="Arial" w:cs="Arial"/>
          <w:b/>
          <w:bCs/>
          <w:i/>
          <w:iCs/>
          <w:color w:val="000000" w:themeColor="text1"/>
          <w:sz w:val="20"/>
          <w:szCs w:val="20"/>
        </w:rPr>
        <w:t>/</w:t>
      </w:r>
      <w:r w:rsidR="008C02FC" w:rsidRPr="00A61588">
        <w:rPr>
          <w:rFonts w:ascii="Arial" w:hAnsi="Arial" w:cs="Arial"/>
          <w:b/>
          <w:bCs/>
          <w:iCs/>
          <w:color w:val="000000" w:themeColor="text1"/>
          <w:sz w:val="20"/>
          <w:szCs w:val="20"/>
        </w:rPr>
        <w:t>remoncie</w:t>
      </w:r>
      <w:r w:rsidR="0022148C">
        <w:rPr>
          <w:rFonts w:ascii="Arial" w:hAnsi="Arial" w:cs="Arial"/>
          <w:b/>
          <w:bCs/>
          <w:i/>
          <w:iCs/>
          <w:sz w:val="20"/>
          <w:szCs w:val="20"/>
        </w:rPr>
        <w:t xml:space="preserve"> </w:t>
      </w:r>
      <w:r w:rsidR="0096361E" w:rsidRPr="00A61588">
        <w:rPr>
          <w:rFonts w:ascii="Arial" w:hAnsi="Arial" w:cs="Arial"/>
          <w:b/>
          <w:bCs/>
          <w:sz w:val="20"/>
          <w:szCs w:val="20"/>
        </w:rPr>
        <w:t xml:space="preserve">budynków </w:t>
      </w:r>
      <w:r w:rsidR="0096361E" w:rsidRPr="00A61588">
        <w:rPr>
          <w:rFonts w:ascii="Arial" w:hAnsi="Arial" w:cs="Arial"/>
          <w:b/>
          <w:bCs/>
          <w:color w:val="000000" w:themeColor="text1"/>
          <w:sz w:val="20"/>
          <w:szCs w:val="20"/>
        </w:rPr>
        <w:t>lub obiektów</w:t>
      </w:r>
      <w:r w:rsidR="00457FB4" w:rsidRPr="00A61588">
        <w:rPr>
          <w:rFonts w:ascii="Arial" w:hAnsi="Arial" w:cs="Arial"/>
          <w:b/>
          <w:bCs/>
          <w:sz w:val="20"/>
          <w:szCs w:val="20"/>
        </w:rPr>
        <w:t xml:space="preserve"> zabytkowych</w:t>
      </w:r>
      <w:r w:rsidR="007A6CC6" w:rsidRPr="00A61588">
        <w:rPr>
          <w:rFonts w:ascii="Arial" w:hAnsi="Arial" w:cs="Arial"/>
          <w:b/>
          <w:bCs/>
          <w:color w:val="000000" w:themeColor="text1"/>
          <w:sz w:val="20"/>
          <w:szCs w:val="20"/>
        </w:rPr>
        <w:t xml:space="preserve"> </w:t>
      </w:r>
      <w:r w:rsidR="00DB4551" w:rsidRPr="00A61588">
        <w:rPr>
          <w:rFonts w:ascii="Arial" w:hAnsi="Arial" w:cs="Arial"/>
          <w:b/>
          <w:bCs/>
          <w:color w:val="000000" w:themeColor="text1"/>
          <w:sz w:val="20"/>
          <w:szCs w:val="20"/>
        </w:rPr>
        <w:t xml:space="preserve">                             </w:t>
      </w:r>
      <w:r w:rsidRPr="00A61588">
        <w:rPr>
          <w:rFonts w:ascii="Arial" w:hAnsi="Arial" w:cs="Arial"/>
          <w:b/>
          <w:bCs/>
          <w:color w:val="000000" w:themeColor="text1"/>
          <w:sz w:val="20"/>
          <w:szCs w:val="20"/>
        </w:rPr>
        <w:t xml:space="preserve">o wartości roboty budowlanej co najmniej </w:t>
      </w:r>
      <w:r w:rsidR="00A61588" w:rsidRPr="00A61588">
        <w:rPr>
          <w:rFonts w:ascii="Arial" w:hAnsi="Arial" w:cs="Arial"/>
          <w:b/>
          <w:bCs/>
          <w:color w:val="000000" w:themeColor="text1"/>
          <w:sz w:val="20"/>
          <w:szCs w:val="20"/>
        </w:rPr>
        <w:t>1 0</w:t>
      </w:r>
      <w:r w:rsidRPr="00A61588">
        <w:rPr>
          <w:rFonts w:ascii="Arial" w:hAnsi="Arial" w:cs="Arial"/>
          <w:b/>
          <w:bCs/>
          <w:color w:val="000000" w:themeColor="text1"/>
          <w:sz w:val="20"/>
          <w:szCs w:val="20"/>
        </w:rPr>
        <w:t>00</w:t>
      </w:r>
      <w:r w:rsidR="0054515C" w:rsidRPr="00A61588">
        <w:rPr>
          <w:rFonts w:ascii="Arial" w:hAnsi="Arial" w:cs="Arial"/>
          <w:b/>
          <w:bCs/>
          <w:color w:val="000000" w:themeColor="text1"/>
          <w:sz w:val="20"/>
          <w:szCs w:val="20"/>
        </w:rPr>
        <w:t xml:space="preserve"> 000</w:t>
      </w:r>
      <w:r w:rsidRPr="00A61588">
        <w:rPr>
          <w:rFonts w:ascii="Arial" w:hAnsi="Arial" w:cs="Arial"/>
          <w:b/>
          <w:bCs/>
          <w:color w:val="000000" w:themeColor="text1"/>
          <w:sz w:val="20"/>
          <w:szCs w:val="20"/>
        </w:rPr>
        <w:t>,00</w:t>
      </w:r>
      <w:r w:rsidRPr="00A61588">
        <w:rPr>
          <w:rFonts w:ascii="Arial" w:hAnsi="Arial" w:cs="Arial"/>
          <w:color w:val="000000" w:themeColor="text1"/>
          <w:sz w:val="20"/>
          <w:szCs w:val="20"/>
        </w:rPr>
        <w:t xml:space="preserve"> </w:t>
      </w:r>
      <w:r w:rsidRPr="00A61588">
        <w:rPr>
          <w:rFonts w:ascii="Arial" w:hAnsi="Arial" w:cs="Arial"/>
          <w:b/>
          <w:bCs/>
          <w:color w:val="000000" w:themeColor="text1"/>
          <w:sz w:val="20"/>
          <w:szCs w:val="20"/>
        </w:rPr>
        <w:t xml:space="preserve">PLN brutto </w:t>
      </w:r>
      <w:r w:rsidRPr="00A61588">
        <w:rPr>
          <w:rFonts w:ascii="Arial" w:hAnsi="Arial" w:cs="Arial"/>
          <w:color w:val="000000" w:themeColor="text1"/>
          <w:sz w:val="20"/>
          <w:szCs w:val="20"/>
        </w:rPr>
        <w:t>(słownie</w:t>
      </w:r>
      <w:r w:rsidR="007A6CC6" w:rsidRPr="00A61588">
        <w:rPr>
          <w:rFonts w:ascii="Arial" w:hAnsi="Arial" w:cs="Arial"/>
          <w:color w:val="000000" w:themeColor="text1"/>
          <w:sz w:val="20"/>
          <w:szCs w:val="20"/>
        </w:rPr>
        <w:t xml:space="preserve">: </w:t>
      </w:r>
      <w:r w:rsidR="00A61588" w:rsidRPr="00A61588">
        <w:rPr>
          <w:rFonts w:ascii="Arial" w:hAnsi="Arial" w:cs="Arial"/>
          <w:color w:val="000000" w:themeColor="text1"/>
          <w:sz w:val="20"/>
          <w:szCs w:val="20"/>
        </w:rPr>
        <w:t>jeden milion</w:t>
      </w:r>
      <w:r w:rsidRPr="00A61588">
        <w:rPr>
          <w:rFonts w:ascii="Arial" w:hAnsi="Arial" w:cs="Arial"/>
          <w:color w:val="000000" w:themeColor="text1"/>
          <w:sz w:val="20"/>
          <w:szCs w:val="20"/>
        </w:rPr>
        <w:t xml:space="preserve"> PLN).</w:t>
      </w:r>
    </w:p>
    <w:p w14:paraId="7A9907C2" w14:textId="77777777" w:rsidR="00194BD5" w:rsidRPr="006B1C5F" w:rsidRDefault="00F157A3" w:rsidP="00474FCD">
      <w:pPr>
        <w:jc w:val="both"/>
        <w:rPr>
          <w:rFonts w:ascii="Arial" w:hAnsi="Arial" w:cs="Arial"/>
          <w:sz w:val="20"/>
          <w:szCs w:val="20"/>
        </w:rPr>
      </w:pPr>
      <w:r>
        <w:rPr>
          <w:rFonts w:ascii="Arial" w:hAnsi="Arial" w:cs="Arial"/>
          <w:sz w:val="20"/>
          <w:szCs w:val="20"/>
        </w:rPr>
        <w:t>Wykonawca zobowiązany jest przedstawić w</w:t>
      </w:r>
      <w:r w:rsidR="00194BD5" w:rsidRPr="006B1C5F">
        <w:rPr>
          <w:rFonts w:ascii="Arial" w:hAnsi="Arial" w:cs="Arial"/>
          <w:sz w:val="20"/>
          <w:szCs w:val="20"/>
        </w:rPr>
        <w:t xml:space="preserve">ykaz wykonanych robót, zawierający nazwę zadania, adres inwestycji, nazwę i adres Zamawiającego, termin realizacji robót </w:t>
      </w:r>
      <w:r w:rsidR="0096361E">
        <w:rPr>
          <w:rFonts w:ascii="Arial" w:hAnsi="Arial" w:cs="Arial"/>
          <w:sz w:val="20"/>
          <w:szCs w:val="20"/>
        </w:rPr>
        <w:t xml:space="preserve">oraz wartość robót brutto                     w PLN. </w:t>
      </w:r>
      <w:r>
        <w:rPr>
          <w:rFonts w:ascii="Arial" w:hAnsi="Arial" w:cs="Arial"/>
          <w:sz w:val="20"/>
          <w:szCs w:val="20"/>
        </w:rPr>
        <w:t xml:space="preserve">Wykaz </w:t>
      </w:r>
      <w:r w:rsidR="00194BD5" w:rsidRPr="006B1C5F">
        <w:rPr>
          <w:rFonts w:ascii="Arial" w:hAnsi="Arial" w:cs="Arial"/>
          <w:sz w:val="20"/>
          <w:szCs w:val="20"/>
        </w:rPr>
        <w:t>powinien stanowić załącznik do złożonej oferty</w:t>
      </w:r>
      <w:r w:rsidR="00EA1F51">
        <w:rPr>
          <w:rFonts w:ascii="Arial" w:hAnsi="Arial" w:cs="Arial"/>
          <w:sz w:val="20"/>
          <w:szCs w:val="20"/>
        </w:rPr>
        <w:t xml:space="preserve"> i </w:t>
      </w:r>
      <w:r w:rsidR="00194BD5" w:rsidRPr="006B1C5F">
        <w:rPr>
          <w:rFonts w:ascii="Arial" w:hAnsi="Arial" w:cs="Arial"/>
          <w:sz w:val="20"/>
          <w:szCs w:val="20"/>
        </w:rPr>
        <w:t xml:space="preserve">powinien zostać sporządzony zgodnie ze wzorem stanowiącym załącznik nr </w:t>
      </w:r>
      <w:r w:rsidR="00F65E7D" w:rsidRPr="006B1C5F">
        <w:rPr>
          <w:rFonts w:ascii="Arial" w:hAnsi="Arial" w:cs="Arial"/>
          <w:sz w:val="20"/>
          <w:szCs w:val="20"/>
        </w:rPr>
        <w:t>4</w:t>
      </w:r>
      <w:r w:rsidR="00194BD5" w:rsidRPr="006B1C5F">
        <w:rPr>
          <w:rFonts w:ascii="Arial" w:hAnsi="Arial" w:cs="Arial"/>
          <w:sz w:val="20"/>
          <w:szCs w:val="20"/>
        </w:rPr>
        <w:t xml:space="preserve"> do niniejszego zapytania ofertowego. </w:t>
      </w:r>
    </w:p>
    <w:p w14:paraId="7A9907C3" w14:textId="77777777" w:rsidR="00F65E7D" w:rsidRPr="006B1C5F" w:rsidRDefault="00760A56" w:rsidP="00474FCD">
      <w:pPr>
        <w:jc w:val="both"/>
        <w:rPr>
          <w:rFonts w:ascii="Arial" w:hAnsi="Arial" w:cs="Arial"/>
          <w:sz w:val="20"/>
          <w:szCs w:val="20"/>
        </w:rPr>
      </w:pPr>
      <w:r>
        <w:rPr>
          <w:rFonts w:ascii="Arial" w:hAnsi="Arial" w:cs="Arial"/>
          <w:sz w:val="20"/>
          <w:szCs w:val="20"/>
        </w:rPr>
        <w:t>b</w:t>
      </w:r>
      <w:r w:rsidR="00F54A8B" w:rsidRPr="006B1C5F">
        <w:rPr>
          <w:rFonts w:ascii="Arial" w:hAnsi="Arial" w:cs="Arial"/>
          <w:sz w:val="20"/>
          <w:szCs w:val="20"/>
        </w:rPr>
        <w:t>. Dysponują odpowiednim potencjałem technicznym oraz osobami zd</w:t>
      </w:r>
      <w:r w:rsidR="003F0E5D" w:rsidRPr="006B1C5F">
        <w:rPr>
          <w:rFonts w:ascii="Arial" w:hAnsi="Arial" w:cs="Arial"/>
          <w:sz w:val="20"/>
          <w:szCs w:val="20"/>
        </w:rPr>
        <w:t>olnymi do wykonania zamówienia</w:t>
      </w:r>
      <w:r w:rsidR="00EA1F51">
        <w:rPr>
          <w:rFonts w:ascii="Arial" w:hAnsi="Arial" w:cs="Arial"/>
          <w:sz w:val="20"/>
          <w:szCs w:val="20"/>
        </w:rPr>
        <w:t>.</w:t>
      </w:r>
    </w:p>
    <w:p w14:paraId="7A9907C4" w14:textId="77777777" w:rsidR="00CC505D" w:rsidRPr="00CC0076" w:rsidRDefault="00CC505D" w:rsidP="00CC0076">
      <w:pPr>
        <w:jc w:val="both"/>
        <w:rPr>
          <w:rFonts w:ascii="Arial" w:hAnsi="Arial" w:cs="Arial"/>
          <w:sz w:val="20"/>
          <w:szCs w:val="20"/>
        </w:rPr>
      </w:pPr>
      <w:r w:rsidRPr="006B1C5F">
        <w:rPr>
          <w:rFonts w:ascii="Arial" w:hAnsi="Arial" w:cs="Arial"/>
          <w:sz w:val="20"/>
          <w:szCs w:val="20"/>
        </w:rPr>
        <w:t xml:space="preserve">Zamawiający uzna warunek za spełniony w tym zakresie, jeżeli Wykonawca wykaże, że osoby, które będą uczestniczyć w wykonaniu zamówienia posiadają kwalifikacje zawodowe, doświadczenie </w:t>
      </w:r>
      <w:r w:rsidR="00282295">
        <w:rPr>
          <w:rFonts w:ascii="Arial" w:hAnsi="Arial" w:cs="Arial"/>
          <w:sz w:val="20"/>
          <w:szCs w:val="20"/>
        </w:rPr>
        <w:t xml:space="preserve">                            </w:t>
      </w:r>
      <w:r w:rsidRPr="006B1C5F">
        <w:rPr>
          <w:rFonts w:ascii="Arial" w:hAnsi="Arial" w:cs="Arial"/>
          <w:sz w:val="20"/>
          <w:szCs w:val="20"/>
        </w:rPr>
        <w:t xml:space="preserve">i wykształcenie niezbędne do jego realizacji, a także przedstawi informację o podstawie dysponowania tymi osobami, </w:t>
      </w:r>
      <w:proofErr w:type="spellStart"/>
      <w:r w:rsidRPr="006B1C5F">
        <w:rPr>
          <w:rFonts w:ascii="Arial" w:hAnsi="Arial" w:cs="Arial"/>
          <w:sz w:val="20"/>
          <w:szCs w:val="20"/>
        </w:rPr>
        <w:t>tj</w:t>
      </w:r>
      <w:proofErr w:type="spellEnd"/>
      <w:r w:rsidRPr="006B1C5F">
        <w:rPr>
          <w:rFonts w:ascii="Arial" w:hAnsi="Arial" w:cs="Arial"/>
          <w:sz w:val="20"/>
          <w:szCs w:val="20"/>
        </w:rPr>
        <w:t>:</w:t>
      </w:r>
    </w:p>
    <w:p w14:paraId="7A9907C6" w14:textId="07E69717" w:rsidR="00CC505D" w:rsidRDefault="00CC505D" w:rsidP="00CD7388">
      <w:pPr>
        <w:pStyle w:val="Nagwek3"/>
        <w:numPr>
          <w:ilvl w:val="7"/>
          <w:numId w:val="8"/>
        </w:numPr>
        <w:shd w:val="clear" w:color="auto" w:fill="FFFFFF"/>
        <w:tabs>
          <w:tab w:val="left" w:pos="284"/>
        </w:tabs>
        <w:spacing w:before="0" w:beforeAutospacing="0" w:after="0" w:afterAutospacing="0"/>
        <w:jc w:val="both"/>
        <w:rPr>
          <w:rFonts w:ascii="Arial" w:hAnsi="Arial" w:cs="Arial"/>
          <w:b w:val="0"/>
          <w:bCs w:val="0"/>
          <w:color w:val="000000" w:themeColor="text1"/>
          <w:sz w:val="20"/>
          <w:szCs w:val="20"/>
        </w:rPr>
      </w:pPr>
      <w:r w:rsidRPr="004C15C9">
        <w:rPr>
          <w:rFonts w:ascii="Arial" w:hAnsi="Arial" w:cs="Arial"/>
          <w:sz w:val="20"/>
          <w:szCs w:val="20"/>
        </w:rPr>
        <w:t>Kierownikiem budowy</w:t>
      </w:r>
      <w:r w:rsidRPr="004C15C9">
        <w:rPr>
          <w:rFonts w:ascii="Arial" w:hAnsi="Arial" w:cs="Arial"/>
          <w:b w:val="0"/>
          <w:sz w:val="20"/>
          <w:szCs w:val="20"/>
        </w:rPr>
        <w:t xml:space="preserve"> – wymagane doświadczenie zawodowe w kierowaniu robotami budowlanymi min. 5 lat, posiadanie uprawnień do kierowania robotami budowlanymi w specjalności konstrukcyjno-budowlanej bez ograniczeń oraz co najmniej 18 miesięcy brał udział w robotach budowlanych prowadzonych przy zabytkach nieruchomych wpisanych do rejestru lub inwentarza muzeum będącego instytucją kultury, zgodnych z wymaganymi kwalifikacjami o których mowa odpowiednio w art. art.37c ustawy z dn. 23.07.2003</w:t>
      </w:r>
      <w:r w:rsidR="005566A1">
        <w:rPr>
          <w:rFonts w:ascii="Arial" w:hAnsi="Arial" w:cs="Arial"/>
          <w:b w:val="0"/>
          <w:sz w:val="20"/>
          <w:szCs w:val="20"/>
        </w:rPr>
        <w:t xml:space="preserve"> </w:t>
      </w:r>
      <w:r w:rsidRPr="004C15C9">
        <w:rPr>
          <w:rFonts w:ascii="Arial" w:hAnsi="Arial" w:cs="Arial"/>
          <w:b w:val="0"/>
          <w:sz w:val="20"/>
          <w:szCs w:val="20"/>
        </w:rPr>
        <w:t xml:space="preserve">r.  o ochronie zabytków i opiece nad zabytkami </w:t>
      </w:r>
      <w:r w:rsidR="004C15C9" w:rsidRPr="004C15C9">
        <w:rPr>
          <w:rFonts w:ascii="Arial" w:hAnsi="Arial" w:cs="Arial"/>
          <w:b w:val="0"/>
          <w:color w:val="FF0000"/>
          <w:sz w:val="20"/>
          <w:szCs w:val="20"/>
        </w:rPr>
        <w:t>(</w:t>
      </w:r>
      <w:r w:rsidR="004C15C9" w:rsidRPr="0022148C">
        <w:rPr>
          <w:rFonts w:ascii="Arial" w:hAnsi="Arial" w:cs="Arial"/>
          <w:b w:val="0"/>
          <w:bCs w:val="0"/>
          <w:color w:val="000000" w:themeColor="text1"/>
          <w:sz w:val="20"/>
          <w:szCs w:val="20"/>
        </w:rPr>
        <w:t xml:space="preserve">Dz.U.2022.840 </w:t>
      </w:r>
      <w:proofErr w:type="spellStart"/>
      <w:r w:rsidR="004C15C9" w:rsidRPr="0022148C">
        <w:rPr>
          <w:rFonts w:ascii="Arial" w:hAnsi="Arial" w:cs="Arial"/>
          <w:b w:val="0"/>
          <w:bCs w:val="0"/>
          <w:color w:val="000000" w:themeColor="text1"/>
          <w:sz w:val="20"/>
          <w:szCs w:val="20"/>
        </w:rPr>
        <w:t>t.j</w:t>
      </w:r>
      <w:proofErr w:type="spellEnd"/>
      <w:r w:rsidR="004C15C9" w:rsidRPr="0022148C">
        <w:rPr>
          <w:rFonts w:ascii="Arial" w:hAnsi="Arial" w:cs="Arial"/>
          <w:b w:val="0"/>
          <w:bCs w:val="0"/>
          <w:color w:val="000000" w:themeColor="text1"/>
          <w:sz w:val="20"/>
          <w:szCs w:val="20"/>
        </w:rPr>
        <w:t>. z dnia 2022.04.19)</w:t>
      </w:r>
    </w:p>
    <w:p w14:paraId="6620804A" w14:textId="77777777" w:rsidR="004F192D" w:rsidRPr="004F192D" w:rsidRDefault="004F192D" w:rsidP="004F192D">
      <w:pPr>
        <w:pStyle w:val="Nagwek3"/>
        <w:shd w:val="clear" w:color="auto" w:fill="FFFFFF"/>
        <w:spacing w:before="0" w:beforeAutospacing="0" w:after="0" w:afterAutospacing="0"/>
        <w:jc w:val="both"/>
        <w:rPr>
          <w:rFonts w:ascii="Arial" w:hAnsi="Arial" w:cs="Arial"/>
          <w:b w:val="0"/>
          <w:bCs w:val="0"/>
          <w:color w:val="000000" w:themeColor="text1"/>
          <w:sz w:val="20"/>
          <w:szCs w:val="20"/>
        </w:rPr>
      </w:pPr>
    </w:p>
    <w:p w14:paraId="7A9907C7" w14:textId="77777777" w:rsidR="004C15C9" w:rsidRPr="0022148C" w:rsidRDefault="00CC505D" w:rsidP="004C15C9">
      <w:pPr>
        <w:pStyle w:val="Nagwek3"/>
        <w:shd w:val="clear" w:color="auto" w:fill="FFFFFF"/>
        <w:spacing w:before="0" w:beforeAutospacing="0" w:after="0" w:afterAutospacing="0"/>
        <w:jc w:val="both"/>
        <w:rPr>
          <w:rFonts w:ascii="Arial" w:hAnsi="Arial" w:cs="Arial"/>
          <w:b w:val="0"/>
          <w:bCs w:val="0"/>
          <w:color w:val="000000" w:themeColor="text1"/>
          <w:sz w:val="20"/>
          <w:szCs w:val="20"/>
        </w:rPr>
      </w:pPr>
      <w:r w:rsidRPr="004C15C9">
        <w:rPr>
          <w:rFonts w:ascii="Arial" w:hAnsi="Arial" w:cs="Arial"/>
          <w:sz w:val="20"/>
          <w:szCs w:val="20"/>
        </w:rPr>
        <w:t>2) Kierownik robót budowlanych</w:t>
      </w:r>
      <w:r w:rsidRPr="004C15C9">
        <w:rPr>
          <w:rFonts w:ascii="Arial" w:hAnsi="Arial" w:cs="Arial"/>
          <w:b w:val="0"/>
          <w:sz w:val="20"/>
          <w:szCs w:val="20"/>
        </w:rPr>
        <w:t xml:space="preserve"> – posiadający uprawnienia do wykonywania prac konserwatorskich oraz prac restauratorskich zgodnych z wymaganiami </w:t>
      </w:r>
      <w:r w:rsidRPr="0022148C">
        <w:rPr>
          <w:rFonts w:ascii="Arial" w:hAnsi="Arial" w:cs="Arial"/>
          <w:b w:val="0"/>
          <w:color w:val="000000" w:themeColor="text1"/>
          <w:sz w:val="20"/>
          <w:szCs w:val="20"/>
        </w:rPr>
        <w:t>art.37a</w:t>
      </w:r>
      <w:r w:rsidR="004C15C9" w:rsidRPr="0022148C">
        <w:rPr>
          <w:rFonts w:ascii="Arial" w:hAnsi="Arial" w:cs="Arial"/>
          <w:b w:val="0"/>
          <w:color w:val="000000" w:themeColor="text1"/>
          <w:sz w:val="20"/>
          <w:szCs w:val="20"/>
        </w:rPr>
        <w:t xml:space="preserve"> ust 1, 2, 3</w:t>
      </w:r>
      <w:r w:rsidRPr="0022148C">
        <w:rPr>
          <w:rFonts w:ascii="Arial" w:hAnsi="Arial" w:cs="Arial"/>
          <w:b w:val="0"/>
          <w:color w:val="000000" w:themeColor="text1"/>
          <w:sz w:val="20"/>
          <w:szCs w:val="20"/>
        </w:rPr>
        <w:t xml:space="preserve"> ustawy z dn. 23.07.2003 r. </w:t>
      </w:r>
      <w:r w:rsidR="004C15C9" w:rsidRPr="0022148C">
        <w:rPr>
          <w:rFonts w:ascii="Arial" w:hAnsi="Arial" w:cs="Arial"/>
          <w:b w:val="0"/>
          <w:color w:val="000000" w:themeColor="text1"/>
          <w:sz w:val="20"/>
          <w:szCs w:val="20"/>
        </w:rPr>
        <w:t xml:space="preserve">              </w:t>
      </w:r>
      <w:r w:rsidRPr="0022148C">
        <w:rPr>
          <w:rFonts w:ascii="Arial" w:hAnsi="Arial" w:cs="Arial"/>
          <w:b w:val="0"/>
          <w:color w:val="000000" w:themeColor="text1"/>
          <w:sz w:val="20"/>
          <w:szCs w:val="20"/>
        </w:rPr>
        <w:t xml:space="preserve">o ochronie zabytków i opiece nad zabytkami </w:t>
      </w:r>
      <w:r w:rsidR="004C15C9" w:rsidRPr="0022148C">
        <w:rPr>
          <w:rFonts w:ascii="Arial" w:hAnsi="Arial" w:cs="Arial"/>
          <w:b w:val="0"/>
          <w:color w:val="000000" w:themeColor="text1"/>
          <w:sz w:val="20"/>
          <w:szCs w:val="20"/>
        </w:rPr>
        <w:t>(</w:t>
      </w:r>
      <w:r w:rsidR="004C15C9" w:rsidRPr="0022148C">
        <w:rPr>
          <w:rStyle w:val="ng-binding"/>
          <w:rFonts w:ascii="Arial" w:hAnsi="Arial" w:cs="Arial"/>
          <w:b w:val="0"/>
          <w:bCs w:val="0"/>
          <w:color w:val="000000" w:themeColor="text1"/>
          <w:sz w:val="20"/>
          <w:szCs w:val="20"/>
        </w:rPr>
        <w:t xml:space="preserve">Dz.U.2022.840 </w:t>
      </w:r>
      <w:proofErr w:type="spellStart"/>
      <w:r w:rsidR="004C15C9" w:rsidRPr="0022148C">
        <w:rPr>
          <w:rStyle w:val="ng-binding"/>
          <w:rFonts w:ascii="Arial" w:hAnsi="Arial" w:cs="Arial"/>
          <w:b w:val="0"/>
          <w:bCs w:val="0"/>
          <w:color w:val="000000" w:themeColor="text1"/>
          <w:sz w:val="20"/>
          <w:szCs w:val="20"/>
        </w:rPr>
        <w:t>t.j</w:t>
      </w:r>
      <w:proofErr w:type="spellEnd"/>
      <w:r w:rsidR="004C15C9" w:rsidRPr="0022148C">
        <w:rPr>
          <w:rStyle w:val="ng-binding"/>
          <w:rFonts w:ascii="Arial" w:hAnsi="Arial" w:cs="Arial"/>
          <w:b w:val="0"/>
          <w:bCs w:val="0"/>
          <w:color w:val="000000" w:themeColor="text1"/>
          <w:sz w:val="20"/>
          <w:szCs w:val="20"/>
        </w:rPr>
        <w:t>.</w:t>
      </w:r>
      <w:r w:rsidR="004C15C9" w:rsidRPr="0022148C">
        <w:rPr>
          <w:rFonts w:ascii="Arial" w:hAnsi="Arial" w:cs="Arial"/>
          <w:b w:val="0"/>
          <w:bCs w:val="0"/>
          <w:color w:val="000000" w:themeColor="text1"/>
          <w:sz w:val="20"/>
          <w:szCs w:val="20"/>
        </w:rPr>
        <w:t> </w:t>
      </w:r>
      <w:r w:rsidR="004C15C9" w:rsidRPr="0022148C">
        <w:rPr>
          <w:rStyle w:val="ng-scope"/>
          <w:rFonts w:ascii="Arial" w:hAnsi="Arial" w:cs="Arial"/>
          <w:b w:val="0"/>
          <w:bCs w:val="0"/>
          <w:color w:val="000000" w:themeColor="text1"/>
          <w:sz w:val="20"/>
          <w:szCs w:val="20"/>
        </w:rPr>
        <w:t>z dnia</w:t>
      </w:r>
      <w:r w:rsidR="004C15C9" w:rsidRPr="0022148C">
        <w:rPr>
          <w:rFonts w:ascii="Arial" w:hAnsi="Arial" w:cs="Arial"/>
          <w:b w:val="0"/>
          <w:bCs w:val="0"/>
          <w:color w:val="000000" w:themeColor="text1"/>
          <w:sz w:val="20"/>
          <w:szCs w:val="20"/>
        </w:rPr>
        <w:t> 2022.04.19)</w:t>
      </w:r>
    </w:p>
    <w:p w14:paraId="7A9907C9" w14:textId="77777777" w:rsidR="00A939BD" w:rsidRDefault="00A939BD" w:rsidP="00B31F3B">
      <w:pPr>
        <w:spacing w:after="0" w:line="240" w:lineRule="auto"/>
        <w:jc w:val="both"/>
        <w:rPr>
          <w:rFonts w:ascii="Arial" w:hAnsi="Arial" w:cs="Arial"/>
          <w:sz w:val="20"/>
          <w:szCs w:val="20"/>
        </w:rPr>
      </w:pPr>
    </w:p>
    <w:p w14:paraId="7A9907CA" w14:textId="77777777" w:rsidR="00F54A8B" w:rsidRPr="001F0B13" w:rsidRDefault="00F54A8B" w:rsidP="00B31F3B">
      <w:pPr>
        <w:spacing w:after="0" w:line="240" w:lineRule="auto"/>
        <w:jc w:val="both"/>
        <w:rPr>
          <w:rFonts w:ascii="Arial" w:hAnsi="Arial" w:cs="Arial"/>
          <w:sz w:val="20"/>
          <w:szCs w:val="20"/>
        </w:rPr>
      </w:pPr>
      <w:r w:rsidRPr="001F0B13">
        <w:rPr>
          <w:rFonts w:ascii="Arial" w:hAnsi="Arial" w:cs="Arial"/>
          <w:sz w:val="20"/>
          <w:szCs w:val="20"/>
        </w:rPr>
        <w:t>Powyższe warunki uznaje się za spełnione, jeśli Oferent złoży oś</w:t>
      </w:r>
      <w:r w:rsidR="00C06BC2" w:rsidRPr="001F0B13">
        <w:rPr>
          <w:rFonts w:ascii="Arial" w:hAnsi="Arial" w:cs="Arial"/>
          <w:sz w:val="20"/>
          <w:szCs w:val="20"/>
        </w:rPr>
        <w:t>wiadczenie w powyższym zakresie</w:t>
      </w:r>
      <w:r w:rsidRPr="001F0B13">
        <w:rPr>
          <w:rFonts w:ascii="Arial" w:hAnsi="Arial" w:cs="Arial"/>
          <w:sz w:val="20"/>
          <w:szCs w:val="20"/>
        </w:rPr>
        <w:t xml:space="preserve">. </w:t>
      </w:r>
    </w:p>
    <w:p w14:paraId="7A9907CB" w14:textId="4EF8E100" w:rsidR="003F0E5D" w:rsidRPr="001F0B13" w:rsidRDefault="003F0E5D" w:rsidP="00B31F3B">
      <w:pPr>
        <w:spacing w:after="0" w:line="240" w:lineRule="auto"/>
        <w:jc w:val="both"/>
        <w:rPr>
          <w:rFonts w:ascii="Arial" w:hAnsi="Arial" w:cs="Arial"/>
          <w:sz w:val="20"/>
          <w:szCs w:val="20"/>
        </w:rPr>
      </w:pPr>
      <w:r w:rsidRPr="001F0B13">
        <w:rPr>
          <w:rFonts w:ascii="Arial" w:hAnsi="Arial" w:cs="Arial"/>
          <w:sz w:val="20"/>
          <w:szCs w:val="20"/>
        </w:rPr>
        <w:t xml:space="preserve">Warunek wskazany w pkt </w:t>
      </w:r>
      <w:r w:rsidR="00124406">
        <w:rPr>
          <w:rFonts w:ascii="Arial" w:hAnsi="Arial" w:cs="Arial"/>
          <w:sz w:val="20"/>
          <w:szCs w:val="20"/>
        </w:rPr>
        <w:t>a</w:t>
      </w:r>
      <w:r w:rsidRPr="001F0B13">
        <w:rPr>
          <w:rFonts w:ascii="Arial" w:hAnsi="Arial" w:cs="Arial"/>
          <w:sz w:val="20"/>
          <w:szCs w:val="20"/>
        </w:rPr>
        <w:t xml:space="preserve"> uznaje się za spełniony, </w:t>
      </w:r>
      <w:r w:rsidR="00B31F3B" w:rsidRPr="001F0B13">
        <w:rPr>
          <w:rFonts w:ascii="Arial" w:hAnsi="Arial" w:cs="Arial"/>
          <w:sz w:val="20"/>
          <w:szCs w:val="20"/>
        </w:rPr>
        <w:t xml:space="preserve">jeśli Wykonawca złoży </w:t>
      </w:r>
      <w:r w:rsidR="00B31F3B" w:rsidRPr="001F0B13">
        <w:rPr>
          <w:rFonts w:ascii="Arial" w:hAnsi="Arial" w:cs="Arial"/>
          <w:bCs/>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7A9907CC" w14:textId="77777777" w:rsidR="00B31F3B" w:rsidRPr="001F0B13" w:rsidRDefault="00B31F3B" w:rsidP="00B31F3B">
      <w:pPr>
        <w:spacing w:after="0" w:line="240" w:lineRule="auto"/>
        <w:jc w:val="both"/>
        <w:rPr>
          <w:rFonts w:ascii="Arial" w:hAnsi="Arial" w:cs="Arial"/>
          <w:sz w:val="20"/>
          <w:szCs w:val="20"/>
        </w:rPr>
      </w:pPr>
    </w:p>
    <w:p w14:paraId="7A9907CD" w14:textId="74CA50D4" w:rsidR="003F0E5D" w:rsidRPr="001F0B13" w:rsidRDefault="003F0E5D" w:rsidP="00B31F3B">
      <w:pPr>
        <w:spacing w:after="0" w:line="240" w:lineRule="auto"/>
        <w:jc w:val="both"/>
        <w:rPr>
          <w:rFonts w:ascii="Arial" w:hAnsi="Arial" w:cs="Arial"/>
          <w:sz w:val="20"/>
          <w:szCs w:val="20"/>
        </w:rPr>
      </w:pPr>
      <w:r w:rsidRPr="001F0B13">
        <w:rPr>
          <w:rFonts w:ascii="Arial" w:hAnsi="Arial" w:cs="Arial"/>
          <w:sz w:val="20"/>
          <w:szCs w:val="20"/>
        </w:rPr>
        <w:t xml:space="preserve">Warunek wskazany w pkt </w:t>
      </w:r>
      <w:r w:rsidR="00124406">
        <w:rPr>
          <w:rFonts w:ascii="Arial" w:hAnsi="Arial" w:cs="Arial"/>
          <w:sz w:val="20"/>
          <w:szCs w:val="20"/>
        </w:rPr>
        <w:t>b</w:t>
      </w:r>
      <w:r w:rsidRPr="001F0B13">
        <w:rPr>
          <w:rFonts w:ascii="Arial" w:hAnsi="Arial" w:cs="Arial"/>
          <w:sz w:val="20"/>
          <w:szCs w:val="20"/>
        </w:rPr>
        <w:t xml:space="preserve"> uznaje się za spełniony, jeśli </w:t>
      </w:r>
      <w:r w:rsidR="00304F5F" w:rsidRPr="001F0B13">
        <w:rPr>
          <w:rFonts w:ascii="Arial" w:hAnsi="Arial" w:cs="Arial"/>
          <w:sz w:val="20"/>
          <w:szCs w:val="20"/>
        </w:rPr>
        <w:t>Wykonawca złoży</w:t>
      </w:r>
      <w:r w:rsidRPr="001F0B13">
        <w:rPr>
          <w:rFonts w:ascii="Arial" w:hAnsi="Arial" w:cs="Arial"/>
          <w:sz w:val="20"/>
          <w:szCs w:val="20"/>
        </w:rPr>
        <w:t xml:space="preserve"> </w:t>
      </w:r>
      <w:r w:rsidR="002879A3" w:rsidRPr="001F0B13">
        <w:rPr>
          <w:rFonts w:ascii="Arial" w:hAnsi="Arial" w:cs="Arial"/>
          <w:bCs/>
          <w:sz w:val="20"/>
          <w:szCs w:val="20"/>
        </w:rPr>
        <w:t>wykaz osób, skierowanych do realizacji zamówienia publicznego, wraz z informacjami na temat ich kwalifikacji zawodowych, posiadanych uprawnień (jeżeli są wymagane), doświadczenia (jeżeli jest wymagane) wykształcenia (jeżeli jest wymagane) niezbędnych do wykonania zamówienia publicznego, a także zakresu wykonywanych przez nie czynności oraz informacją o podstawie do dysponowania tymi osobami</w:t>
      </w:r>
      <w:r w:rsidR="00304F5F" w:rsidRPr="001F0B13">
        <w:rPr>
          <w:rFonts w:ascii="Arial" w:hAnsi="Arial" w:cs="Arial"/>
          <w:bCs/>
          <w:sz w:val="20"/>
          <w:szCs w:val="20"/>
        </w:rPr>
        <w:t xml:space="preserve">. </w:t>
      </w:r>
    </w:p>
    <w:p w14:paraId="7A9907CE" w14:textId="77777777" w:rsidR="001F0B13" w:rsidRPr="001F0B13" w:rsidRDefault="001F0B13" w:rsidP="001F0B13">
      <w:pPr>
        <w:spacing w:after="0" w:line="360" w:lineRule="auto"/>
        <w:jc w:val="both"/>
        <w:rPr>
          <w:rFonts w:ascii="Arial" w:hAnsi="Arial" w:cs="Arial"/>
          <w:bCs/>
          <w:sz w:val="18"/>
          <w:szCs w:val="18"/>
        </w:rPr>
      </w:pPr>
    </w:p>
    <w:p w14:paraId="7A9907CF" w14:textId="77777777" w:rsidR="00F54A8B" w:rsidRPr="007C6182" w:rsidRDefault="00626CA7" w:rsidP="00F54A8B">
      <w:pPr>
        <w:rPr>
          <w:rFonts w:ascii="Arial" w:hAnsi="Arial" w:cs="Arial"/>
          <w:sz w:val="20"/>
          <w:szCs w:val="20"/>
        </w:rPr>
      </w:pPr>
      <w:r>
        <w:rPr>
          <w:rFonts w:ascii="Arial" w:hAnsi="Arial" w:cs="Arial"/>
          <w:sz w:val="20"/>
          <w:szCs w:val="20"/>
        </w:rPr>
        <w:t xml:space="preserve">XI. </w:t>
      </w:r>
      <w:r w:rsidR="00F54A8B" w:rsidRPr="007C6182">
        <w:rPr>
          <w:rFonts w:ascii="Arial" w:hAnsi="Arial" w:cs="Arial"/>
          <w:sz w:val="20"/>
          <w:szCs w:val="20"/>
        </w:rPr>
        <w:t xml:space="preserve">MINIMALNY ZAKRES OFERTY </w:t>
      </w:r>
    </w:p>
    <w:p w14:paraId="7A9907D0" w14:textId="77777777"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 pełna nazwa i adres oferenta; </w:t>
      </w:r>
    </w:p>
    <w:p w14:paraId="7A9907D1" w14:textId="77777777"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 cena ryczałtowa brutto; </w:t>
      </w:r>
    </w:p>
    <w:p w14:paraId="7A9907D2" w14:textId="77777777"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 data sporządzenia oferty; </w:t>
      </w:r>
    </w:p>
    <w:p w14:paraId="7A9907D3" w14:textId="73CB9C7C"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oświadcze</w:t>
      </w:r>
      <w:r w:rsidR="00271B71" w:rsidRPr="007C6182">
        <w:rPr>
          <w:rFonts w:ascii="Arial" w:hAnsi="Arial" w:cs="Arial"/>
          <w:sz w:val="20"/>
          <w:szCs w:val="20"/>
        </w:rPr>
        <w:t>nie</w:t>
      </w:r>
      <w:r w:rsidR="00C06BC2" w:rsidRPr="007C6182">
        <w:rPr>
          <w:rFonts w:ascii="Arial" w:hAnsi="Arial" w:cs="Arial"/>
          <w:sz w:val="20"/>
          <w:szCs w:val="20"/>
        </w:rPr>
        <w:t xml:space="preserve"> o spełnianiu warunków udziału w postępowaniu</w:t>
      </w:r>
      <w:r w:rsidR="00271B71" w:rsidRPr="007C6182">
        <w:rPr>
          <w:rFonts w:ascii="Arial" w:hAnsi="Arial" w:cs="Arial"/>
          <w:sz w:val="20"/>
          <w:szCs w:val="20"/>
        </w:rPr>
        <w:t>, zawarte</w:t>
      </w:r>
      <w:r w:rsidRPr="007C6182">
        <w:rPr>
          <w:rFonts w:ascii="Arial" w:hAnsi="Arial" w:cs="Arial"/>
          <w:sz w:val="20"/>
          <w:szCs w:val="20"/>
        </w:rPr>
        <w:t xml:space="preserve"> we wzorze oferty stanowiącej załącznik nr </w:t>
      </w:r>
      <w:r w:rsidR="00124406">
        <w:rPr>
          <w:rFonts w:ascii="Arial" w:hAnsi="Arial" w:cs="Arial"/>
          <w:sz w:val="20"/>
          <w:szCs w:val="20"/>
        </w:rPr>
        <w:t>2</w:t>
      </w:r>
      <w:r w:rsidRPr="007C6182">
        <w:rPr>
          <w:rFonts w:ascii="Arial" w:hAnsi="Arial" w:cs="Arial"/>
          <w:sz w:val="20"/>
          <w:szCs w:val="20"/>
        </w:rPr>
        <w:t xml:space="preserve"> do zapytania ofertowego; </w:t>
      </w:r>
    </w:p>
    <w:p w14:paraId="7A9907D4" w14:textId="252A9DA4"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 oświadczenie o braku powiązań kapitałowych i osobowych </w:t>
      </w:r>
      <w:r w:rsidR="00553F6C" w:rsidRPr="007C6182">
        <w:rPr>
          <w:rFonts w:ascii="Arial" w:hAnsi="Arial" w:cs="Arial"/>
          <w:sz w:val="20"/>
          <w:szCs w:val="20"/>
        </w:rPr>
        <w:t xml:space="preserve">zawarte we wzorze oferty stanowiącej załącznik nr </w:t>
      </w:r>
      <w:r w:rsidR="00F60C34">
        <w:rPr>
          <w:rFonts w:ascii="Arial" w:hAnsi="Arial" w:cs="Arial"/>
          <w:sz w:val="20"/>
          <w:szCs w:val="20"/>
        </w:rPr>
        <w:t>3</w:t>
      </w:r>
      <w:r w:rsidR="00553F6C" w:rsidRPr="007C6182">
        <w:rPr>
          <w:rFonts w:ascii="Arial" w:hAnsi="Arial" w:cs="Arial"/>
          <w:sz w:val="20"/>
          <w:szCs w:val="20"/>
        </w:rPr>
        <w:t xml:space="preserve"> do zapytania ofertowego; </w:t>
      </w:r>
      <w:r w:rsidRPr="007C6182">
        <w:rPr>
          <w:rFonts w:ascii="Arial" w:hAnsi="Arial" w:cs="Arial"/>
          <w:sz w:val="20"/>
          <w:szCs w:val="20"/>
        </w:rPr>
        <w:t xml:space="preserve"> </w:t>
      </w:r>
    </w:p>
    <w:p w14:paraId="7A9907D5" w14:textId="77777777" w:rsidR="00FD547B" w:rsidRDefault="00FD547B" w:rsidP="004F192D">
      <w:pPr>
        <w:spacing w:after="0" w:line="240" w:lineRule="auto"/>
        <w:rPr>
          <w:rFonts w:ascii="Arial" w:hAnsi="Arial" w:cs="Arial"/>
          <w:sz w:val="20"/>
          <w:szCs w:val="20"/>
        </w:rPr>
      </w:pPr>
      <w:r w:rsidRPr="007C6182">
        <w:rPr>
          <w:rFonts w:ascii="Arial" w:hAnsi="Arial" w:cs="Arial"/>
          <w:sz w:val="20"/>
          <w:szCs w:val="20"/>
        </w:rPr>
        <w:t>- wykaz wykonanych prac zgodnie z załącznikiem nr 4 do zapytania ofertowego;</w:t>
      </w:r>
    </w:p>
    <w:p w14:paraId="7A9907D6" w14:textId="77777777" w:rsidR="00C652E2" w:rsidRDefault="00C652E2" w:rsidP="004F192D">
      <w:pPr>
        <w:spacing w:after="0" w:line="240" w:lineRule="auto"/>
        <w:rPr>
          <w:rFonts w:ascii="Arial" w:hAnsi="Arial" w:cs="Arial"/>
          <w:sz w:val="20"/>
          <w:szCs w:val="20"/>
        </w:rPr>
      </w:pPr>
      <w:r>
        <w:rPr>
          <w:rFonts w:ascii="Arial" w:hAnsi="Arial" w:cs="Arial"/>
          <w:sz w:val="20"/>
          <w:szCs w:val="20"/>
        </w:rPr>
        <w:t xml:space="preserve">- </w:t>
      </w:r>
      <w:r w:rsidRPr="001F0B13">
        <w:rPr>
          <w:rFonts w:ascii="Arial" w:hAnsi="Arial" w:cs="Arial"/>
          <w:bCs/>
          <w:sz w:val="20"/>
          <w:szCs w:val="20"/>
        </w:rPr>
        <w:t>wykaz osób, skierowanych do realizacji zamówienia publicznego</w:t>
      </w:r>
      <w:r>
        <w:rPr>
          <w:rFonts w:ascii="Arial" w:hAnsi="Arial" w:cs="Arial"/>
          <w:bCs/>
          <w:sz w:val="20"/>
          <w:szCs w:val="20"/>
        </w:rPr>
        <w:t xml:space="preserve">  </w:t>
      </w:r>
      <w:r w:rsidRPr="007C6182">
        <w:rPr>
          <w:rFonts w:ascii="Arial" w:hAnsi="Arial" w:cs="Arial"/>
          <w:sz w:val="20"/>
          <w:szCs w:val="20"/>
        </w:rPr>
        <w:t xml:space="preserve">zgodnie z załącznikiem nr </w:t>
      </w:r>
      <w:r>
        <w:rPr>
          <w:rFonts w:ascii="Arial" w:hAnsi="Arial" w:cs="Arial"/>
          <w:sz w:val="20"/>
          <w:szCs w:val="20"/>
        </w:rPr>
        <w:t>5</w:t>
      </w:r>
      <w:r w:rsidRPr="007C6182">
        <w:rPr>
          <w:rFonts w:ascii="Arial" w:hAnsi="Arial" w:cs="Arial"/>
          <w:sz w:val="20"/>
          <w:szCs w:val="20"/>
        </w:rPr>
        <w:t xml:space="preserve"> do zapytania ofertowego</w:t>
      </w:r>
      <w:r>
        <w:rPr>
          <w:rFonts w:ascii="Arial" w:hAnsi="Arial" w:cs="Arial"/>
          <w:sz w:val="20"/>
          <w:szCs w:val="20"/>
        </w:rPr>
        <w:t>;</w:t>
      </w:r>
    </w:p>
    <w:p w14:paraId="7A9907D8" w14:textId="77777777" w:rsidR="00F54A8B" w:rsidRPr="007C6182" w:rsidRDefault="00F54A8B" w:rsidP="004F192D">
      <w:pPr>
        <w:spacing w:after="0" w:line="240" w:lineRule="auto"/>
        <w:rPr>
          <w:rFonts w:ascii="Arial" w:hAnsi="Arial" w:cs="Arial"/>
          <w:sz w:val="20"/>
          <w:szCs w:val="20"/>
        </w:rPr>
      </w:pPr>
      <w:r w:rsidRPr="007C6182">
        <w:rPr>
          <w:rFonts w:ascii="Arial" w:hAnsi="Arial" w:cs="Arial"/>
          <w:sz w:val="20"/>
          <w:szCs w:val="20"/>
        </w:rPr>
        <w:t xml:space="preserve">Oferta nie posiadająca minimalnego zakresu wskazanego powyżej nie będzie brana pod uwagę podczas wyłaniania oferenta. </w:t>
      </w:r>
    </w:p>
    <w:p w14:paraId="7A9907D9" w14:textId="77777777" w:rsidR="00F54A8B" w:rsidRPr="007C6182" w:rsidRDefault="00F54A8B" w:rsidP="004F192D">
      <w:pPr>
        <w:spacing w:after="0" w:line="240" w:lineRule="auto"/>
        <w:jc w:val="both"/>
        <w:rPr>
          <w:rFonts w:ascii="Arial" w:hAnsi="Arial" w:cs="Arial"/>
          <w:sz w:val="20"/>
          <w:szCs w:val="20"/>
        </w:rPr>
      </w:pPr>
      <w:r w:rsidRPr="007C6182">
        <w:rPr>
          <w:rFonts w:ascii="Arial" w:hAnsi="Arial" w:cs="Arial"/>
          <w:sz w:val="20"/>
          <w:szCs w:val="20"/>
        </w:rPr>
        <w:t xml:space="preserve">Oferta powinna być złożona zgodnie ze wzorem oferty (formularz ofertowy), stanowiącym załącznik </w:t>
      </w:r>
      <w:r w:rsidR="00553F6C" w:rsidRPr="007C6182">
        <w:rPr>
          <w:rFonts w:ascii="Arial" w:hAnsi="Arial" w:cs="Arial"/>
          <w:sz w:val="20"/>
          <w:szCs w:val="20"/>
        </w:rPr>
        <w:t xml:space="preserve">nr 1 </w:t>
      </w:r>
      <w:r w:rsidRPr="007C6182">
        <w:rPr>
          <w:rFonts w:ascii="Arial" w:hAnsi="Arial" w:cs="Arial"/>
          <w:sz w:val="20"/>
          <w:szCs w:val="20"/>
        </w:rPr>
        <w:t xml:space="preserve">do zapytania ofertowego. </w:t>
      </w:r>
    </w:p>
    <w:p w14:paraId="013A5A24" w14:textId="77777777" w:rsidR="004F192D" w:rsidRDefault="004F192D" w:rsidP="00F81EF7">
      <w:pPr>
        <w:jc w:val="both"/>
        <w:rPr>
          <w:rFonts w:ascii="Arial" w:hAnsi="Arial" w:cs="Arial"/>
          <w:sz w:val="20"/>
          <w:szCs w:val="20"/>
        </w:rPr>
      </w:pPr>
    </w:p>
    <w:p w14:paraId="47FD8FA7" w14:textId="77777777" w:rsidR="00384171" w:rsidRDefault="00384171" w:rsidP="00F81EF7">
      <w:pPr>
        <w:jc w:val="both"/>
        <w:rPr>
          <w:rFonts w:ascii="Arial" w:hAnsi="Arial" w:cs="Arial"/>
          <w:sz w:val="20"/>
          <w:szCs w:val="20"/>
        </w:rPr>
      </w:pPr>
    </w:p>
    <w:p w14:paraId="7F72036A" w14:textId="77777777" w:rsidR="00384171" w:rsidRDefault="00384171" w:rsidP="00F81EF7">
      <w:pPr>
        <w:jc w:val="both"/>
        <w:rPr>
          <w:rFonts w:ascii="Arial" w:hAnsi="Arial" w:cs="Arial"/>
          <w:sz w:val="20"/>
          <w:szCs w:val="20"/>
        </w:rPr>
      </w:pPr>
    </w:p>
    <w:p w14:paraId="3FF24979" w14:textId="77777777" w:rsidR="00384171" w:rsidRDefault="00384171" w:rsidP="00F81EF7">
      <w:pPr>
        <w:jc w:val="both"/>
        <w:rPr>
          <w:rFonts w:ascii="Arial" w:hAnsi="Arial" w:cs="Arial"/>
          <w:sz w:val="20"/>
          <w:szCs w:val="20"/>
        </w:rPr>
      </w:pPr>
    </w:p>
    <w:p w14:paraId="7A9907DA" w14:textId="198AE9DC" w:rsidR="00F54A8B" w:rsidRPr="007C6182" w:rsidRDefault="00626CA7" w:rsidP="00F81EF7">
      <w:pPr>
        <w:jc w:val="both"/>
        <w:rPr>
          <w:rFonts w:ascii="Arial" w:hAnsi="Arial" w:cs="Arial"/>
          <w:sz w:val="20"/>
          <w:szCs w:val="20"/>
        </w:rPr>
      </w:pPr>
      <w:r>
        <w:rPr>
          <w:rFonts w:ascii="Arial" w:hAnsi="Arial" w:cs="Arial"/>
          <w:sz w:val="20"/>
          <w:szCs w:val="20"/>
        </w:rPr>
        <w:t xml:space="preserve">XII. </w:t>
      </w:r>
      <w:r w:rsidR="00F54A8B" w:rsidRPr="007C6182">
        <w:rPr>
          <w:rFonts w:ascii="Arial" w:hAnsi="Arial" w:cs="Arial"/>
          <w:sz w:val="20"/>
          <w:szCs w:val="20"/>
        </w:rPr>
        <w:t xml:space="preserve">KRYTERIA OCENY OFERTY I OPIS SPOSOBU PRZYZNAWANIA PUNKTACJI </w:t>
      </w:r>
    </w:p>
    <w:p w14:paraId="7A9907DB" w14:textId="77777777" w:rsidR="00F54A8B" w:rsidRPr="007C6182" w:rsidRDefault="00F54A8B" w:rsidP="00F81EF7">
      <w:pPr>
        <w:jc w:val="both"/>
        <w:rPr>
          <w:rFonts w:ascii="Arial" w:hAnsi="Arial" w:cs="Arial"/>
          <w:sz w:val="20"/>
          <w:szCs w:val="20"/>
        </w:rPr>
      </w:pPr>
      <w:r w:rsidRPr="007C6182">
        <w:rPr>
          <w:rFonts w:ascii="Arial" w:hAnsi="Arial" w:cs="Arial"/>
          <w:sz w:val="20"/>
          <w:szCs w:val="20"/>
        </w:rPr>
        <w:t xml:space="preserve">1. Wszystkie oferty jakie wpłyną do Zamawiającego w odpowiedzi na zapytanie ofertowe zostaną poddane weryfikacji pod kątem zgodności z przedmiotem zamówienia. Oferta, która nie będzie zgodna z przedmiotem zamówienia lub taka która zostanie przedstawiona w formie uniemożliwiającej weryfikację tych informacji zostanie odrzucona jako niezgodna z przedmiotem zamówienia. </w:t>
      </w:r>
    </w:p>
    <w:p w14:paraId="7A9907DC"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2. Zamawiający dokona oceny punktowej ofert, które: </w:t>
      </w:r>
    </w:p>
    <w:p w14:paraId="7A9907DD"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a) zostały złożone w terminie, </w:t>
      </w:r>
    </w:p>
    <w:p w14:paraId="7A9907DE"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b) są zgodne z przedmiotem zamówienia, </w:t>
      </w:r>
    </w:p>
    <w:p w14:paraId="7A9907DF"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c) spełniają warunki udziału w postępowaniu, </w:t>
      </w:r>
    </w:p>
    <w:p w14:paraId="7A9907E0"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d) przedstawiły ofertę zgodnie z wymaganiami wskazanymi w minimalnym zakresie oferty</w:t>
      </w:r>
      <w:r w:rsidR="00271B71" w:rsidRPr="007C6182">
        <w:rPr>
          <w:rFonts w:ascii="Arial" w:hAnsi="Arial" w:cs="Arial"/>
          <w:sz w:val="20"/>
          <w:szCs w:val="20"/>
        </w:rPr>
        <w:t>.</w:t>
      </w:r>
      <w:r w:rsidRPr="007C6182">
        <w:rPr>
          <w:rFonts w:ascii="Arial" w:hAnsi="Arial" w:cs="Arial"/>
          <w:sz w:val="20"/>
          <w:szCs w:val="20"/>
        </w:rPr>
        <w:t xml:space="preserve"> </w:t>
      </w:r>
    </w:p>
    <w:p w14:paraId="2BEB8799" w14:textId="77777777" w:rsidR="008F56A0" w:rsidRDefault="008F56A0" w:rsidP="008F56A0">
      <w:pPr>
        <w:spacing w:after="0" w:line="240" w:lineRule="auto"/>
        <w:jc w:val="both"/>
        <w:rPr>
          <w:rFonts w:ascii="Arial" w:hAnsi="Arial" w:cs="Arial"/>
          <w:sz w:val="20"/>
          <w:szCs w:val="20"/>
        </w:rPr>
      </w:pPr>
    </w:p>
    <w:p w14:paraId="7A9907E1" w14:textId="4D896B70" w:rsidR="00F81EF7" w:rsidRDefault="00F54A8B" w:rsidP="008F56A0">
      <w:pPr>
        <w:spacing w:after="0" w:line="240" w:lineRule="auto"/>
        <w:jc w:val="both"/>
        <w:rPr>
          <w:rFonts w:ascii="Arial" w:hAnsi="Arial" w:cs="Arial"/>
          <w:sz w:val="20"/>
          <w:szCs w:val="20"/>
        </w:rPr>
      </w:pPr>
      <w:r w:rsidRPr="007C6182">
        <w:rPr>
          <w:rFonts w:ascii="Arial" w:hAnsi="Arial" w:cs="Arial"/>
          <w:sz w:val="20"/>
          <w:szCs w:val="20"/>
        </w:rPr>
        <w:t>3. Ocena punktowa zostanie dokonana na podstawie</w:t>
      </w:r>
      <w:r w:rsidR="00F81EF7">
        <w:rPr>
          <w:rFonts w:ascii="Arial" w:hAnsi="Arial" w:cs="Arial"/>
          <w:sz w:val="20"/>
          <w:szCs w:val="20"/>
        </w:rPr>
        <w:t>:</w:t>
      </w:r>
      <w:r w:rsidRPr="007C6182">
        <w:rPr>
          <w:rFonts w:ascii="Arial" w:hAnsi="Arial" w:cs="Arial"/>
          <w:sz w:val="20"/>
          <w:szCs w:val="20"/>
        </w:rPr>
        <w:t xml:space="preserve"> </w:t>
      </w:r>
    </w:p>
    <w:p w14:paraId="7A9907E2" w14:textId="77777777" w:rsidR="00F81EF7"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kryterium cena – </w:t>
      </w:r>
      <w:r w:rsidR="00F81EF7">
        <w:rPr>
          <w:rFonts w:ascii="Arial" w:hAnsi="Arial" w:cs="Arial"/>
          <w:sz w:val="20"/>
          <w:szCs w:val="20"/>
        </w:rPr>
        <w:t>8</w:t>
      </w:r>
      <w:r w:rsidRPr="007C6182">
        <w:rPr>
          <w:rFonts w:ascii="Arial" w:hAnsi="Arial" w:cs="Arial"/>
          <w:sz w:val="20"/>
          <w:szCs w:val="20"/>
        </w:rPr>
        <w:t xml:space="preserve">0%, </w:t>
      </w:r>
    </w:p>
    <w:p w14:paraId="7A9907E3" w14:textId="77777777" w:rsidR="00F81EF7" w:rsidRDefault="00F81EF7" w:rsidP="008F56A0">
      <w:pPr>
        <w:spacing w:after="0" w:line="240" w:lineRule="auto"/>
        <w:jc w:val="both"/>
        <w:rPr>
          <w:rFonts w:ascii="Arial" w:hAnsi="Arial" w:cs="Arial"/>
          <w:sz w:val="20"/>
          <w:szCs w:val="20"/>
        </w:rPr>
      </w:pPr>
      <w:r>
        <w:rPr>
          <w:rFonts w:ascii="Arial" w:hAnsi="Arial" w:cs="Arial"/>
          <w:sz w:val="20"/>
          <w:szCs w:val="20"/>
        </w:rPr>
        <w:t>Okres gwarancji – 20%</w:t>
      </w:r>
    </w:p>
    <w:p w14:paraId="7A9907E4" w14:textId="77777777"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zgodnie z poniższym wyjaśnieniem. </w:t>
      </w:r>
    </w:p>
    <w:p w14:paraId="5B5E6C03" w14:textId="77777777" w:rsidR="008F56A0" w:rsidRDefault="008F56A0" w:rsidP="008F56A0">
      <w:pPr>
        <w:spacing w:after="0" w:line="240" w:lineRule="auto"/>
        <w:jc w:val="both"/>
        <w:rPr>
          <w:rFonts w:ascii="Arial" w:hAnsi="Arial" w:cs="Arial"/>
          <w:sz w:val="20"/>
          <w:szCs w:val="20"/>
        </w:rPr>
      </w:pPr>
    </w:p>
    <w:p w14:paraId="7A9907E5" w14:textId="05BDBF3E" w:rsidR="00F54A8B" w:rsidRPr="007C6182"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Punktacja oraz waga procentowa kryteriów oceny ofert, ich znaczenie oraz sposób przyznawania punktacji: </w:t>
      </w:r>
    </w:p>
    <w:p w14:paraId="7A9907E6" w14:textId="36857DEF" w:rsidR="00F54A8B" w:rsidRPr="008E5984" w:rsidRDefault="008E5984" w:rsidP="008F56A0">
      <w:pPr>
        <w:spacing w:after="0" w:line="240" w:lineRule="auto"/>
        <w:rPr>
          <w:rFonts w:ascii="Arial" w:hAnsi="Arial" w:cs="Arial"/>
          <w:b/>
          <w:bCs/>
          <w:sz w:val="20"/>
          <w:szCs w:val="20"/>
        </w:rPr>
      </w:pPr>
      <w:r w:rsidRPr="008E5984">
        <w:rPr>
          <w:rFonts w:ascii="Arial" w:hAnsi="Arial" w:cs="Arial"/>
          <w:b/>
          <w:bCs/>
          <w:sz w:val="20"/>
          <w:szCs w:val="20"/>
        </w:rPr>
        <w:t>C</w:t>
      </w:r>
      <w:r w:rsidR="00F54A8B" w:rsidRPr="008E5984">
        <w:rPr>
          <w:rFonts w:ascii="Arial" w:hAnsi="Arial" w:cs="Arial"/>
          <w:b/>
          <w:bCs/>
          <w:sz w:val="20"/>
          <w:szCs w:val="20"/>
        </w:rPr>
        <w:t xml:space="preserve">ena: </w:t>
      </w:r>
      <w:r w:rsidR="00E117CE" w:rsidRPr="008E5984">
        <w:rPr>
          <w:rFonts w:ascii="Arial" w:hAnsi="Arial" w:cs="Arial"/>
          <w:b/>
          <w:bCs/>
          <w:sz w:val="20"/>
          <w:szCs w:val="20"/>
        </w:rPr>
        <w:t>8</w:t>
      </w:r>
      <w:r w:rsidR="00F54A8B" w:rsidRPr="008E5984">
        <w:rPr>
          <w:rFonts w:ascii="Arial" w:hAnsi="Arial" w:cs="Arial"/>
          <w:b/>
          <w:bCs/>
          <w:sz w:val="20"/>
          <w:szCs w:val="20"/>
        </w:rPr>
        <w:t xml:space="preserve">0% </w:t>
      </w:r>
    </w:p>
    <w:p w14:paraId="7A9907E7" w14:textId="50629BA9" w:rsidR="00954587"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Ocenie podlega cena brutto danej oferty. Maksymalna punktacja dla danej oferty z najniższą ceną brutto to </w:t>
      </w:r>
      <w:r w:rsidR="00E117CE">
        <w:rPr>
          <w:rFonts w:ascii="Arial" w:hAnsi="Arial" w:cs="Arial"/>
          <w:sz w:val="20"/>
          <w:szCs w:val="20"/>
        </w:rPr>
        <w:t>8</w:t>
      </w:r>
      <w:r w:rsidRPr="007C6182">
        <w:rPr>
          <w:rFonts w:ascii="Arial" w:hAnsi="Arial" w:cs="Arial"/>
          <w:sz w:val="20"/>
          <w:szCs w:val="20"/>
        </w:rPr>
        <w:t xml:space="preserve">0 pkt. Kolejne oferty oceniane są proporcjonalnie do podanej ceny brutto zgodnie ze wzorem: </w:t>
      </w:r>
    </w:p>
    <w:p w14:paraId="7A9907E8" w14:textId="77777777" w:rsidR="00750B4C" w:rsidRDefault="00F54A8B" w:rsidP="008F56A0">
      <w:pPr>
        <w:spacing w:after="0" w:line="240" w:lineRule="auto"/>
        <w:jc w:val="both"/>
        <w:rPr>
          <w:rFonts w:ascii="Arial" w:hAnsi="Arial" w:cs="Arial"/>
          <w:sz w:val="20"/>
          <w:szCs w:val="20"/>
        </w:rPr>
      </w:pPr>
      <w:r w:rsidRPr="007C6182">
        <w:rPr>
          <w:rFonts w:ascii="Arial" w:hAnsi="Arial" w:cs="Arial"/>
          <w:sz w:val="20"/>
          <w:szCs w:val="20"/>
        </w:rPr>
        <w:t xml:space="preserve">cena brutto najniższa </w:t>
      </w:r>
    </w:p>
    <w:p w14:paraId="7A9907E9" w14:textId="77777777" w:rsidR="00954587" w:rsidRDefault="00954587" w:rsidP="008F56A0">
      <w:pPr>
        <w:spacing w:after="0" w:line="240" w:lineRule="auto"/>
        <w:ind w:left="708"/>
        <w:rPr>
          <w:rFonts w:ascii="Arial" w:hAnsi="Arial" w:cs="Arial"/>
          <w:sz w:val="20"/>
          <w:szCs w:val="20"/>
        </w:rPr>
      </w:pPr>
      <w:r w:rsidRPr="00C32D0B">
        <w:rPr>
          <w:rFonts w:ascii="Arial" w:hAnsi="Arial" w:cs="Arial"/>
          <w:sz w:val="20"/>
          <w:szCs w:val="20"/>
        </w:rPr>
        <w:t>------------------</w:t>
      </w:r>
      <w:r w:rsidR="00750B4C">
        <w:rPr>
          <w:rFonts w:ascii="Arial" w:hAnsi="Arial" w:cs="Arial"/>
          <w:sz w:val="20"/>
          <w:szCs w:val="20"/>
        </w:rPr>
        <w:t xml:space="preserve">   </w:t>
      </w:r>
      <w:r w:rsidR="00750B4C" w:rsidRPr="00C32D0B">
        <w:rPr>
          <w:rFonts w:ascii="Arial" w:hAnsi="Arial" w:cs="Arial"/>
          <w:sz w:val="20"/>
          <w:szCs w:val="20"/>
        </w:rPr>
        <w:t xml:space="preserve">x </w:t>
      </w:r>
      <w:r w:rsidR="00750B4C">
        <w:rPr>
          <w:rFonts w:ascii="Arial" w:hAnsi="Arial" w:cs="Arial"/>
          <w:sz w:val="20"/>
          <w:szCs w:val="20"/>
        </w:rPr>
        <w:t>8</w:t>
      </w:r>
      <w:r w:rsidR="00750B4C" w:rsidRPr="00C32D0B">
        <w:rPr>
          <w:rFonts w:ascii="Arial" w:hAnsi="Arial" w:cs="Arial"/>
          <w:sz w:val="20"/>
          <w:szCs w:val="20"/>
        </w:rPr>
        <w:t xml:space="preserve">0 % </w:t>
      </w:r>
      <w:r w:rsidR="00046165">
        <w:rPr>
          <w:rFonts w:ascii="Arial" w:hAnsi="Arial" w:cs="Arial"/>
          <w:sz w:val="20"/>
          <w:szCs w:val="20"/>
        </w:rPr>
        <w:t xml:space="preserve">x </w:t>
      </w:r>
      <w:r w:rsidR="00046165" w:rsidRPr="00C32D0B">
        <w:rPr>
          <w:rFonts w:ascii="Arial" w:hAnsi="Arial" w:cs="Arial"/>
          <w:sz w:val="20"/>
          <w:szCs w:val="20"/>
        </w:rPr>
        <w:t>100</w:t>
      </w:r>
    </w:p>
    <w:p w14:paraId="7A9907EA" w14:textId="77777777" w:rsidR="00E117CE" w:rsidRDefault="00F54A8B" w:rsidP="008F56A0">
      <w:pPr>
        <w:spacing w:after="0" w:line="240" w:lineRule="auto"/>
        <w:rPr>
          <w:rFonts w:ascii="Arial" w:hAnsi="Arial" w:cs="Arial"/>
          <w:sz w:val="20"/>
          <w:szCs w:val="20"/>
        </w:rPr>
      </w:pPr>
      <w:r w:rsidRPr="007C6182">
        <w:rPr>
          <w:rFonts w:ascii="Arial" w:hAnsi="Arial" w:cs="Arial"/>
          <w:sz w:val="20"/>
          <w:szCs w:val="20"/>
        </w:rPr>
        <w:t xml:space="preserve">cena brutto danej oferty </w:t>
      </w:r>
    </w:p>
    <w:p w14:paraId="7A9907EB" w14:textId="77777777" w:rsidR="00954587" w:rsidRPr="007C6182" w:rsidRDefault="00954587" w:rsidP="00954587">
      <w:pPr>
        <w:spacing w:after="0" w:line="240" w:lineRule="auto"/>
        <w:rPr>
          <w:rFonts w:ascii="Arial" w:hAnsi="Arial" w:cs="Arial"/>
          <w:sz w:val="20"/>
          <w:szCs w:val="20"/>
        </w:rPr>
      </w:pPr>
    </w:p>
    <w:p w14:paraId="0B494B16" w14:textId="23473AD8" w:rsidR="00A33D84" w:rsidRPr="008E5984" w:rsidRDefault="00962858" w:rsidP="008E5984">
      <w:pPr>
        <w:pBdr>
          <w:top w:val="nil"/>
          <w:left w:val="nil"/>
          <w:bottom w:val="nil"/>
          <w:right w:val="nil"/>
          <w:between w:val="nil"/>
        </w:pBdr>
        <w:spacing w:after="0" w:line="240" w:lineRule="auto"/>
        <w:jc w:val="both"/>
        <w:rPr>
          <w:rFonts w:ascii="Arial" w:hAnsi="Arial" w:cs="Arial"/>
          <w:b/>
          <w:bCs/>
          <w:sz w:val="20"/>
          <w:szCs w:val="20"/>
        </w:rPr>
      </w:pPr>
      <w:r w:rsidRPr="008E5984">
        <w:rPr>
          <w:rFonts w:ascii="Arial" w:hAnsi="Arial" w:cs="Arial"/>
          <w:b/>
          <w:bCs/>
          <w:sz w:val="20"/>
          <w:szCs w:val="20"/>
        </w:rPr>
        <w:t>Przedłużenie minimalnego okresu gwarancji</w:t>
      </w:r>
      <w:r w:rsidR="00A33D84" w:rsidRPr="008E5984">
        <w:rPr>
          <w:rFonts w:ascii="Arial" w:hAnsi="Arial" w:cs="Arial"/>
          <w:b/>
          <w:bCs/>
          <w:sz w:val="20"/>
          <w:szCs w:val="20"/>
        </w:rPr>
        <w:t>: 20%</w:t>
      </w:r>
    </w:p>
    <w:p w14:paraId="7A9907EC" w14:textId="0B44BD1E" w:rsidR="00962858" w:rsidRPr="00C32D0B" w:rsidRDefault="00A33D84" w:rsidP="008E5984">
      <w:pPr>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O</w:t>
      </w:r>
      <w:r w:rsidR="00962858" w:rsidRPr="00C32D0B">
        <w:rPr>
          <w:rFonts w:ascii="Arial" w:hAnsi="Arial" w:cs="Arial"/>
          <w:sz w:val="20"/>
          <w:szCs w:val="20"/>
        </w:rPr>
        <w:t>cenie będzie podlegać okres gwarancji wyrażony w pełnych miesiącach zdeklarowany przez Wykonawcę w formularzu Oferty stanowiącym Załącznik nr 1 do SWZ.</w:t>
      </w:r>
    </w:p>
    <w:p w14:paraId="7A9907ED" w14:textId="7EEB989F" w:rsidR="00962858" w:rsidRDefault="00962858" w:rsidP="00C32D0B">
      <w:pPr>
        <w:spacing w:after="0" w:line="240" w:lineRule="auto"/>
        <w:jc w:val="both"/>
        <w:rPr>
          <w:rFonts w:ascii="Arial" w:hAnsi="Arial" w:cs="Arial"/>
          <w:sz w:val="20"/>
          <w:szCs w:val="20"/>
        </w:rPr>
      </w:pPr>
      <w:r w:rsidRPr="00C32D0B">
        <w:rPr>
          <w:rFonts w:ascii="Arial" w:hAnsi="Arial" w:cs="Arial"/>
          <w:sz w:val="20"/>
          <w:szCs w:val="20"/>
        </w:rPr>
        <w:t xml:space="preserve">Zamawiający wskazuje, że minimalny okres gwarancji wynosi 36 miesięcy od dnia podpisania protokołu odbioru końcowego przedmiotu umowy. Jeżeli wykonawca zaoferuje krótszy okres gwarancji, jego oferta zostanie uznana za niezgodną z </w:t>
      </w:r>
      <w:r w:rsidR="002B55C0">
        <w:rPr>
          <w:rFonts w:ascii="Arial" w:hAnsi="Arial" w:cs="Arial"/>
          <w:sz w:val="20"/>
          <w:szCs w:val="20"/>
        </w:rPr>
        <w:t>zapytaniem ofertowym</w:t>
      </w:r>
      <w:r w:rsidRPr="00C32D0B">
        <w:rPr>
          <w:rFonts w:ascii="Arial" w:hAnsi="Arial" w:cs="Arial"/>
          <w:sz w:val="20"/>
          <w:szCs w:val="20"/>
        </w:rPr>
        <w:t xml:space="preserve"> i na tej podstawie zostanie odrzucona. Wykonawca może zaoferować dłuższy okres gwarancji, nie dłuższy jednak niż 60 miesięcy. Oferta z najdłuższym zaoferowanym okresem gwarancji jakości otrzyma najwyższą ilość punktów w tym kryterium oceny ofert (tj. </w:t>
      </w:r>
      <w:r w:rsidR="002B55C0">
        <w:rPr>
          <w:rFonts w:ascii="Arial" w:hAnsi="Arial" w:cs="Arial"/>
          <w:sz w:val="20"/>
          <w:szCs w:val="20"/>
        </w:rPr>
        <w:t>2</w:t>
      </w:r>
      <w:r w:rsidRPr="00C32D0B">
        <w:rPr>
          <w:rFonts w:ascii="Arial" w:hAnsi="Arial" w:cs="Arial"/>
          <w:sz w:val="20"/>
          <w:szCs w:val="20"/>
        </w:rPr>
        <w:t xml:space="preserve">0 pkt). W przypadku zaoferowania okresu gwarancji jakości dłuższego niż 60 miesięcy, do oceny </w:t>
      </w:r>
      <w:r w:rsidR="00CF5BA3">
        <w:rPr>
          <w:rFonts w:ascii="Arial" w:hAnsi="Arial" w:cs="Arial"/>
          <w:sz w:val="20"/>
          <w:szCs w:val="20"/>
        </w:rPr>
        <w:t xml:space="preserve">  </w:t>
      </w:r>
      <w:r w:rsidRPr="00C32D0B">
        <w:rPr>
          <w:rFonts w:ascii="Arial" w:hAnsi="Arial" w:cs="Arial"/>
          <w:sz w:val="20"/>
          <w:szCs w:val="20"/>
        </w:rPr>
        <w:t xml:space="preserve">w ramach tego kryterium przyjęty zostanie 60-miesięczny okres gwarancji. Natomiast do umowy zostanie wprowadzony okres gwarancji jakości wynikający z oferty. Jeżeli Wykonawca nie wskaże w formularzu Oferty (Załącznik nr 1 do </w:t>
      </w:r>
      <w:r w:rsidR="008E5984">
        <w:rPr>
          <w:rFonts w:ascii="Arial" w:hAnsi="Arial" w:cs="Arial"/>
          <w:sz w:val="20"/>
          <w:szCs w:val="20"/>
        </w:rPr>
        <w:t>zapytania ofertowego</w:t>
      </w:r>
      <w:r w:rsidRPr="00C32D0B">
        <w:rPr>
          <w:rFonts w:ascii="Arial" w:hAnsi="Arial" w:cs="Arial"/>
          <w:sz w:val="20"/>
          <w:szCs w:val="20"/>
        </w:rPr>
        <w:t xml:space="preserve">) okresu gwarancji, Zamawiający przyjmie, iż zaoferowany został minimalny 36 miesięczny okres gwarancji </w:t>
      </w:r>
      <w:r w:rsidR="008E5984">
        <w:rPr>
          <w:rFonts w:ascii="Arial" w:hAnsi="Arial" w:cs="Arial"/>
          <w:sz w:val="20"/>
          <w:szCs w:val="20"/>
        </w:rPr>
        <w:t xml:space="preserve">                   </w:t>
      </w:r>
      <w:r w:rsidRPr="00C32D0B">
        <w:rPr>
          <w:rFonts w:ascii="Arial" w:hAnsi="Arial" w:cs="Arial"/>
          <w:sz w:val="20"/>
          <w:szCs w:val="20"/>
        </w:rPr>
        <w:t>i przyzna Wykonawcy w niniejszym kryterium</w:t>
      </w:r>
      <w:r w:rsidR="002B55C0">
        <w:rPr>
          <w:rFonts w:ascii="Arial" w:hAnsi="Arial" w:cs="Arial"/>
          <w:sz w:val="20"/>
          <w:szCs w:val="20"/>
        </w:rPr>
        <w:t xml:space="preserve"> </w:t>
      </w:r>
      <w:r w:rsidRPr="00C32D0B">
        <w:rPr>
          <w:rFonts w:ascii="Arial" w:hAnsi="Arial" w:cs="Arial"/>
          <w:sz w:val="20"/>
          <w:szCs w:val="20"/>
        </w:rPr>
        <w:t>0 punktów. Wykonawca, który zadeklaruje najkrótszy możliwy okres gwarancji jakości (36 miesięcy) otrzyma 0 pkt. Pozostali Wykonawcy, tj. Wykonawcy, którzy zadeklarują okres gwarancji pośredni, pomiędzy maksymalnym (60 miesięcy), a minimalnym (36 miesięcy) otrzymają liczbę punktów obliczoną wg wzoru:</w:t>
      </w:r>
    </w:p>
    <w:p w14:paraId="7A9907EE" w14:textId="77777777" w:rsidR="00554CF3" w:rsidRPr="00C32D0B" w:rsidRDefault="00554CF3" w:rsidP="00C32D0B">
      <w:pPr>
        <w:spacing w:after="0" w:line="240" w:lineRule="auto"/>
        <w:jc w:val="both"/>
        <w:rPr>
          <w:rFonts w:ascii="Arial" w:hAnsi="Arial" w:cs="Arial"/>
          <w:sz w:val="20"/>
          <w:szCs w:val="20"/>
        </w:rPr>
      </w:pPr>
    </w:p>
    <w:p w14:paraId="7A9907EF" w14:textId="77777777" w:rsidR="00962858" w:rsidRPr="00C32D0B" w:rsidRDefault="00962858" w:rsidP="00C32D0B">
      <w:pPr>
        <w:spacing w:after="0" w:line="240" w:lineRule="auto"/>
        <w:ind w:left="708"/>
        <w:rPr>
          <w:rFonts w:ascii="Arial" w:hAnsi="Arial" w:cs="Arial"/>
          <w:sz w:val="20"/>
          <w:szCs w:val="20"/>
        </w:rPr>
      </w:pPr>
      <w:r w:rsidRPr="00C32D0B">
        <w:rPr>
          <w:rFonts w:ascii="Arial" w:hAnsi="Arial" w:cs="Arial"/>
          <w:sz w:val="20"/>
          <w:szCs w:val="20"/>
        </w:rPr>
        <w:t xml:space="preserve">         Go </w:t>
      </w:r>
    </w:p>
    <w:p w14:paraId="7A9907F0"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 xml:space="preserve">G = ------------------ x </w:t>
      </w:r>
      <w:r w:rsidR="002B55C0">
        <w:rPr>
          <w:rFonts w:ascii="Arial" w:hAnsi="Arial" w:cs="Arial"/>
          <w:sz w:val="20"/>
          <w:szCs w:val="20"/>
        </w:rPr>
        <w:t>2</w:t>
      </w:r>
      <w:r w:rsidRPr="00C32D0B">
        <w:rPr>
          <w:rFonts w:ascii="Arial" w:hAnsi="Arial" w:cs="Arial"/>
          <w:sz w:val="20"/>
          <w:szCs w:val="20"/>
        </w:rPr>
        <w:t xml:space="preserve">0 % </w:t>
      </w:r>
      <w:r w:rsidR="00046165">
        <w:rPr>
          <w:rFonts w:ascii="Arial" w:hAnsi="Arial" w:cs="Arial"/>
          <w:sz w:val="20"/>
          <w:szCs w:val="20"/>
        </w:rPr>
        <w:t xml:space="preserve">x100 </w:t>
      </w:r>
    </w:p>
    <w:p w14:paraId="7A9907F1"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 xml:space="preserve">         </w:t>
      </w:r>
      <w:proofErr w:type="spellStart"/>
      <w:r w:rsidRPr="00C32D0B">
        <w:rPr>
          <w:rFonts w:ascii="Arial" w:hAnsi="Arial" w:cs="Arial"/>
          <w:sz w:val="20"/>
          <w:szCs w:val="20"/>
        </w:rPr>
        <w:t>Gn</w:t>
      </w:r>
      <w:proofErr w:type="spellEnd"/>
      <w:r w:rsidRPr="00C32D0B">
        <w:rPr>
          <w:rFonts w:ascii="Arial" w:hAnsi="Arial" w:cs="Arial"/>
          <w:sz w:val="20"/>
          <w:szCs w:val="20"/>
        </w:rPr>
        <w:t xml:space="preserve"> (60 mc-y) </w:t>
      </w:r>
    </w:p>
    <w:p w14:paraId="7A9907F2"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gdzie:</w:t>
      </w:r>
    </w:p>
    <w:p w14:paraId="7A9907F3"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G – liczba punktów w ramach kryterium „Przedłużenie minimalnego okresu gwarancji jakości”,</w:t>
      </w:r>
    </w:p>
    <w:p w14:paraId="7A9907F4" w14:textId="77777777" w:rsidR="00962858" w:rsidRPr="00C32D0B" w:rsidRDefault="00962858" w:rsidP="00626CA7">
      <w:pPr>
        <w:tabs>
          <w:tab w:val="left" w:pos="709"/>
        </w:tabs>
        <w:spacing w:after="0" w:line="240" w:lineRule="auto"/>
        <w:ind w:left="708"/>
        <w:rPr>
          <w:rFonts w:ascii="Arial" w:hAnsi="Arial" w:cs="Arial"/>
          <w:sz w:val="20"/>
          <w:szCs w:val="20"/>
        </w:rPr>
      </w:pPr>
      <w:r w:rsidRPr="00C32D0B">
        <w:rPr>
          <w:rFonts w:ascii="Arial" w:hAnsi="Arial" w:cs="Arial"/>
          <w:sz w:val="20"/>
          <w:szCs w:val="20"/>
        </w:rPr>
        <w:t>Go – Okres gwarancji jakości w ofercie ocenianej,</w:t>
      </w:r>
    </w:p>
    <w:p w14:paraId="7A9907F5" w14:textId="77777777" w:rsidR="00962858" w:rsidRPr="00C32D0B" w:rsidRDefault="00962858" w:rsidP="00626CA7">
      <w:pPr>
        <w:pStyle w:val="Tekstkomentarza"/>
        <w:tabs>
          <w:tab w:val="left" w:pos="709"/>
        </w:tabs>
        <w:spacing w:line="240" w:lineRule="auto"/>
        <w:ind w:left="426" w:firstLine="282"/>
        <w:jc w:val="both"/>
        <w:rPr>
          <w:rFonts w:cs="Arial"/>
        </w:rPr>
      </w:pPr>
      <w:proofErr w:type="spellStart"/>
      <w:r w:rsidRPr="00C32D0B">
        <w:rPr>
          <w:rFonts w:cs="Arial"/>
        </w:rPr>
        <w:t>Gn</w:t>
      </w:r>
      <w:proofErr w:type="spellEnd"/>
      <w:r w:rsidRPr="00C32D0B">
        <w:rPr>
          <w:rFonts w:cs="Arial"/>
        </w:rPr>
        <w:t xml:space="preserve"> – najwyższa gwarancja przewidziana przez Zamawiającego (60 miesięcy).</w:t>
      </w:r>
    </w:p>
    <w:p w14:paraId="7A9907F6" w14:textId="77777777" w:rsidR="00962858" w:rsidRPr="00C32D0B" w:rsidRDefault="00962858" w:rsidP="00626CA7">
      <w:pPr>
        <w:tabs>
          <w:tab w:val="left" w:pos="709"/>
        </w:tabs>
        <w:spacing w:after="0" w:line="240" w:lineRule="auto"/>
        <w:jc w:val="both"/>
        <w:rPr>
          <w:rFonts w:ascii="Arial" w:hAnsi="Arial" w:cs="Arial"/>
          <w:sz w:val="20"/>
          <w:szCs w:val="20"/>
        </w:rPr>
      </w:pPr>
    </w:p>
    <w:p w14:paraId="7A9907F7" w14:textId="77777777" w:rsidR="00962858" w:rsidRPr="00C32D0B" w:rsidRDefault="00A07867" w:rsidP="00554CF3">
      <w:pPr>
        <w:pStyle w:val="Teksttreci20"/>
        <w:shd w:val="clear" w:color="auto" w:fill="auto"/>
        <w:tabs>
          <w:tab w:val="left" w:pos="604"/>
        </w:tabs>
        <w:spacing w:before="0" w:after="0" w:line="240" w:lineRule="auto"/>
        <w:ind w:right="280" w:firstLine="0"/>
        <w:jc w:val="both"/>
        <w:rPr>
          <w:sz w:val="20"/>
          <w:szCs w:val="20"/>
        </w:rPr>
      </w:pPr>
      <w:r>
        <w:rPr>
          <w:rStyle w:val="Teksttreci2"/>
          <w:sz w:val="20"/>
          <w:szCs w:val="20"/>
        </w:rPr>
        <w:t xml:space="preserve">4. </w:t>
      </w:r>
      <w:r w:rsidR="00962858" w:rsidRPr="00C32D0B">
        <w:rPr>
          <w:rStyle w:val="Teksttreci2"/>
          <w:sz w:val="20"/>
          <w:szCs w:val="20"/>
        </w:rPr>
        <w:t>Zamawiający za najkorzystniejszą uzna ofertę, która uzyska największą liczbę punktów łącznie we wszystkich kryteriach.</w:t>
      </w:r>
    </w:p>
    <w:p w14:paraId="7A9907F8" w14:textId="77777777" w:rsidR="00962858" w:rsidRPr="00C32D0B" w:rsidRDefault="00962858" w:rsidP="00554CF3">
      <w:pPr>
        <w:pStyle w:val="Teksttreci20"/>
        <w:shd w:val="clear" w:color="auto" w:fill="auto"/>
        <w:tabs>
          <w:tab w:val="left" w:pos="609"/>
        </w:tabs>
        <w:spacing w:before="0" w:after="0" w:line="240" w:lineRule="auto"/>
        <w:ind w:right="660" w:firstLine="0"/>
        <w:jc w:val="both"/>
        <w:rPr>
          <w:sz w:val="20"/>
          <w:szCs w:val="20"/>
        </w:rPr>
      </w:pPr>
      <w:r w:rsidRPr="00C32D0B">
        <w:rPr>
          <w:rStyle w:val="Teksttreci2"/>
          <w:sz w:val="20"/>
          <w:szCs w:val="20"/>
        </w:rPr>
        <w:t>Ocena łączna oferty stanowi sumę punktów uzyskanych w ramach poszczególnych kryteriów.</w:t>
      </w:r>
    </w:p>
    <w:p w14:paraId="7A9907F9" w14:textId="77777777" w:rsidR="00554CF3" w:rsidRDefault="00554CF3" w:rsidP="00554CF3">
      <w:pPr>
        <w:pStyle w:val="Teksttreci20"/>
        <w:shd w:val="clear" w:color="auto" w:fill="auto"/>
        <w:tabs>
          <w:tab w:val="left" w:pos="609"/>
        </w:tabs>
        <w:spacing w:before="0" w:after="0" w:line="240" w:lineRule="auto"/>
        <w:ind w:right="20" w:firstLine="0"/>
        <w:jc w:val="both"/>
        <w:rPr>
          <w:rStyle w:val="Teksttreci2"/>
          <w:sz w:val="20"/>
          <w:szCs w:val="20"/>
        </w:rPr>
      </w:pPr>
    </w:p>
    <w:p w14:paraId="7A9907FA" w14:textId="77777777" w:rsidR="00962858" w:rsidRPr="00C32D0B" w:rsidRDefault="00962858" w:rsidP="00554CF3">
      <w:pPr>
        <w:pStyle w:val="Teksttreci20"/>
        <w:shd w:val="clear" w:color="auto" w:fill="auto"/>
        <w:tabs>
          <w:tab w:val="left" w:pos="609"/>
        </w:tabs>
        <w:spacing w:before="0" w:after="0" w:line="240" w:lineRule="auto"/>
        <w:ind w:right="20" w:firstLine="0"/>
        <w:jc w:val="both"/>
        <w:rPr>
          <w:sz w:val="20"/>
          <w:szCs w:val="20"/>
        </w:rPr>
      </w:pPr>
      <w:r w:rsidRPr="00C32D0B">
        <w:rPr>
          <w:rStyle w:val="Teksttreci2"/>
          <w:sz w:val="20"/>
          <w:szCs w:val="20"/>
        </w:rPr>
        <w:t>Zamawiający dokona oceny ofert przyznając punkty w ramach poszczególnych kryteriów oceny ofert, przyjmując zasadę, że l%=</w:t>
      </w:r>
      <w:r w:rsidR="00872038">
        <w:rPr>
          <w:rStyle w:val="Teksttreci2"/>
          <w:sz w:val="20"/>
          <w:szCs w:val="20"/>
        </w:rPr>
        <w:t xml:space="preserve">1 </w:t>
      </w:r>
      <w:r w:rsidRPr="00C32D0B">
        <w:rPr>
          <w:rStyle w:val="Teksttreci2"/>
          <w:sz w:val="20"/>
          <w:szCs w:val="20"/>
        </w:rPr>
        <w:t xml:space="preserve">pkt. Maksymalna liczba punktów w kryterium równa jest określonej wadze kryterium w %. Uzyskana liczba punktów w ramach kryterium zaokrąglana będzie do drugiego miejsca po przecinku. </w:t>
      </w:r>
    </w:p>
    <w:p w14:paraId="7A9907FB" w14:textId="77777777" w:rsidR="00554CF3" w:rsidRDefault="00554CF3" w:rsidP="00C32D0B">
      <w:pPr>
        <w:pStyle w:val="Teksttreci0"/>
        <w:shd w:val="clear" w:color="auto" w:fill="auto"/>
        <w:spacing w:before="0" w:line="240" w:lineRule="auto"/>
        <w:ind w:left="20" w:firstLine="0"/>
        <w:jc w:val="both"/>
        <w:rPr>
          <w:rStyle w:val="Teksttreci"/>
          <w:sz w:val="20"/>
          <w:szCs w:val="20"/>
        </w:rPr>
      </w:pPr>
    </w:p>
    <w:p w14:paraId="7A9907FC" w14:textId="77777777" w:rsidR="00962858" w:rsidRPr="00C32D0B" w:rsidRDefault="00962858" w:rsidP="00C32D0B">
      <w:pPr>
        <w:pStyle w:val="Teksttreci0"/>
        <w:shd w:val="clear" w:color="auto" w:fill="auto"/>
        <w:spacing w:before="0" w:line="240" w:lineRule="auto"/>
        <w:ind w:left="20" w:firstLine="0"/>
        <w:jc w:val="both"/>
        <w:rPr>
          <w:sz w:val="20"/>
          <w:szCs w:val="20"/>
        </w:rPr>
      </w:pPr>
      <w:r w:rsidRPr="00C32D0B">
        <w:rPr>
          <w:rStyle w:val="Teksttreci"/>
          <w:sz w:val="20"/>
          <w:szCs w:val="20"/>
        </w:rPr>
        <w:t>Przyznawanie liczby punktów poszczególnym ofertom odbywać się będzie wg</w:t>
      </w:r>
      <w:r w:rsidRPr="00C32D0B">
        <w:rPr>
          <w:sz w:val="20"/>
          <w:szCs w:val="20"/>
        </w:rPr>
        <w:t xml:space="preserve"> </w:t>
      </w:r>
      <w:r w:rsidRPr="00C32D0B">
        <w:rPr>
          <w:rStyle w:val="Teksttreci"/>
          <w:sz w:val="20"/>
          <w:szCs w:val="20"/>
        </w:rPr>
        <w:t>następującego wzoru:</w:t>
      </w:r>
    </w:p>
    <w:p w14:paraId="7A9907FD" w14:textId="77777777" w:rsidR="00962858" w:rsidRPr="00C32D0B" w:rsidRDefault="00962858" w:rsidP="00C32D0B">
      <w:pPr>
        <w:pStyle w:val="Teksttreci20"/>
        <w:shd w:val="clear" w:color="auto" w:fill="auto"/>
        <w:spacing w:before="0" w:after="0" w:line="240" w:lineRule="auto"/>
        <w:ind w:right="40" w:firstLine="0"/>
        <w:jc w:val="left"/>
        <w:rPr>
          <w:rStyle w:val="Teksttreci2Pogrubienie"/>
          <w:sz w:val="20"/>
          <w:szCs w:val="20"/>
        </w:rPr>
      </w:pPr>
      <w:r w:rsidRPr="00C32D0B">
        <w:rPr>
          <w:rStyle w:val="Teksttreci2"/>
          <w:sz w:val="20"/>
          <w:szCs w:val="20"/>
        </w:rPr>
        <w:t>Oferta najkorzystniejsza =</w:t>
      </w:r>
      <w:r w:rsidRPr="00C32D0B">
        <w:rPr>
          <w:rStyle w:val="Teksttreci2Pogrubienie"/>
          <w:sz w:val="20"/>
          <w:szCs w:val="20"/>
        </w:rPr>
        <w:t xml:space="preserve"> </w:t>
      </w:r>
      <w:r w:rsidRPr="005566A1">
        <w:rPr>
          <w:rStyle w:val="Teksttreci2Pogrubienie"/>
          <w:b w:val="0"/>
          <w:bCs w:val="0"/>
          <w:sz w:val="20"/>
          <w:szCs w:val="20"/>
        </w:rPr>
        <w:t>C + G</w:t>
      </w:r>
      <w:r w:rsidRPr="00C32D0B">
        <w:rPr>
          <w:rStyle w:val="Teksttreci2Pogrubienie"/>
          <w:sz w:val="20"/>
          <w:szCs w:val="20"/>
        </w:rPr>
        <w:t xml:space="preserve"> </w:t>
      </w:r>
    </w:p>
    <w:p w14:paraId="7A9907FE" w14:textId="77777777" w:rsidR="00962858" w:rsidRPr="00C32D0B" w:rsidRDefault="00962858" w:rsidP="00C32D0B">
      <w:pPr>
        <w:pStyle w:val="Teksttreci20"/>
        <w:shd w:val="clear" w:color="auto" w:fill="auto"/>
        <w:spacing w:before="0" w:after="0" w:line="240" w:lineRule="auto"/>
        <w:ind w:right="40" w:firstLine="0"/>
        <w:jc w:val="left"/>
        <w:rPr>
          <w:sz w:val="20"/>
          <w:szCs w:val="20"/>
        </w:rPr>
      </w:pPr>
      <w:r w:rsidRPr="00C32D0B">
        <w:rPr>
          <w:rStyle w:val="Teksttreci"/>
          <w:sz w:val="20"/>
          <w:szCs w:val="20"/>
        </w:rPr>
        <w:t>Gdzie:</w:t>
      </w:r>
    </w:p>
    <w:p w14:paraId="7A9907FF" w14:textId="77777777" w:rsidR="00962858" w:rsidRPr="00C32D0B" w:rsidRDefault="00962858" w:rsidP="00C32D0B">
      <w:pPr>
        <w:pStyle w:val="Teksttreci0"/>
        <w:shd w:val="clear" w:color="auto" w:fill="auto"/>
        <w:spacing w:before="0" w:line="240" w:lineRule="auto"/>
        <w:ind w:left="23" w:firstLine="0"/>
        <w:jc w:val="both"/>
        <w:rPr>
          <w:sz w:val="20"/>
          <w:szCs w:val="20"/>
        </w:rPr>
      </w:pPr>
      <w:r w:rsidRPr="00C32D0B">
        <w:rPr>
          <w:rStyle w:val="Teksttreci"/>
          <w:sz w:val="20"/>
          <w:szCs w:val="20"/>
        </w:rPr>
        <w:t>C - liczba punktów przyznanych w kryterium</w:t>
      </w:r>
      <w:r w:rsidRPr="00C32D0B">
        <w:rPr>
          <w:rStyle w:val="TeksttreciKursywaOdstpy0pt"/>
          <w:sz w:val="20"/>
          <w:szCs w:val="20"/>
        </w:rPr>
        <w:t xml:space="preserve"> Cena oferty</w:t>
      </w:r>
    </w:p>
    <w:p w14:paraId="7A990800" w14:textId="77777777" w:rsidR="00962858" w:rsidRPr="00C32D0B" w:rsidRDefault="00962858" w:rsidP="00C32D0B">
      <w:pPr>
        <w:pStyle w:val="Teksttreci100"/>
        <w:shd w:val="clear" w:color="auto" w:fill="auto"/>
        <w:spacing w:before="0" w:after="0" w:line="240" w:lineRule="auto"/>
        <w:ind w:left="23" w:right="20" w:firstLine="0"/>
        <w:rPr>
          <w:sz w:val="20"/>
          <w:szCs w:val="20"/>
        </w:rPr>
      </w:pPr>
      <w:r w:rsidRPr="00C32D0B">
        <w:rPr>
          <w:rStyle w:val="Teksttreci10BezkursywyOdstpy0pt"/>
          <w:sz w:val="20"/>
          <w:szCs w:val="20"/>
        </w:rPr>
        <w:t>G - liczba punktów przyznanych w kryterium</w:t>
      </w:r>
      <w:r w:rsidRPr="00C32D0B">
        <w:rPr>
          <w:rStyle w:val="Teksttreci10"/>
          <w:sz w:val="20"/>
          <w:szCs w:val="20"/>
        </w:rPr>
        <w:t xml:space="preserve"> Gwarancja</w:t>
      </w:r>
    </w:p>
    <w:p w14:paraId="7A990801" w14:textId="77777777" w:rsidR="00962858" w:rsidRPr="00C32D0B" w:rsidRDefault="00962858" w:rsidP="00C32D0B">
      <w:pPr>
        <w:spacing w:after="0" w:line="240" w:lineRule="auto"/>
        <w:rPr>
          <w:rFonts w:ascii="Arial" w:hAnsi="Arial" w:cs="Arial"/>
          <w:sz w:val="20"/>
          <w:szCs w:val="20"/>
        </w:rPr>
      </w:pPr>
    </w:p>
    <w:p w14:paraId="7A990802" w14:textId="77777777" w:rsidR="00F54A8B" w:rsidRPr="00C32D0B" w:rsidRDefault="00F54A8B" w:rsidP="00A07867">
      <w:pPr>
        <w:spacing w:after="0" w:line="240" w:lineRule="auto"/>
        <w:jc w:val="both"/>
        <w:rPr>
          <w:rFonts w:ascii="Arial" w:hAnsi="Arial" w:cs="Arial"/>
          <w:sz w:val="20"/>
          <w:szCs w:val="20"/>
        </w:rPr>
      </w:pPr>
      <w:r w:rsidRPr="00C32D0B">
        <w:rPr>
          <w:rFonts w:ascii="Arial" w:hAnsi="Arial" w:cs="Arial"/>
          <w:sz w:val="20"/>
          <w:szCs w:val="20"/>
        </w:rPr>
        <w:t xml:space="preserve">5. W przypadku, kiedy oferenci otrzymają identyczną liczbę punktów tj. podali taką samą najniższą cenę, Zamawiający zwróci się do tych podmiotów z prośbą o przedłożenie ponownie ofert zawierających cenę we wskazanym przez Zamawiającego terminie, po czym Zamawiający wybierze najkorzystniejszą ofertę spośród ponownie złożonych ofert. </w:t>
      </w:r>
    </w:p>
    <w:p w14:paraId="7A990803" w14:textId="77777777" w:rsidR="00A07867" w:rsidRDefault="00A07867" w:rsidP="00A07867">
      <w:pPr>
        <w:jc w:val="both"/>
        <w:rPr>
          <w:rFonts w:ascii="Arial" w:hAnsi="Arial" w:cs="Arial"/>
          <w:sz w:val="20"/>
          <w:szCs w:val="20"/>
        </w:rPr>
      </w:pPr>
    </w:p>
    <w:p w14:paraId="7A990804" w14:textId="77777777" w:rsidR="00F54A8B" w:rsidRPr="007C6182" w:rsidRDefault="00F54A8B" w:rsidP="00A07867">
      <w:pPr>
        <w:jc w:val="both"/>
        <w:rPr>
          <w:rFonts w:ascii="Arial" w:hAnsi="Arial" w:cs="Arial"/>
          <w:sz w:val="20"/>
          <w:szCs w:val="20"/>
        </w:rPr>
      </w:pPr>
      <w:r w:rsidRPr="007C6182">
        <w:rPr>
          <w:rFonts w:ascii="Arial" w:hAnsi="Arial" w:cs="Arial"/>
          <w:sz w:val="20"/>
          <w:szCs w:val="20"/>
        </w:rPr>
        <w:t>6. Informac</w:t>
      </w:r>
      <w:r w:rsidR="006C62DD" w:rsidRPr="007C6182">
        <w:rPr>
          <w:rFonts w:ascii="Arial" w:hAnsi="Arial" w:cs="Arial"/>
          <w:sz w:val="20"/>
          <w:szCs w:val="20"/>
        </w:rPr>
        <w:t>ja o wyborze najkorzystniejszej</w:t>
      </w:r>
      <w:r w:rsidRPr="007C6182">
        <w:rPr>
          <w:rFonts w:ascii="Arial" w:hAnsi="Arial" w:cs="Arial"/>
          <w:sz w:val="20"/>
          <w:szCs w:val="20"/>
        </w:rPr>
        <w:t xml:space="preserve"> oferty zostanie upubliczniona </w:t>
      </w:r>
      <w:r w:rsidR="00271B71" w:rsidRPr="007C6182">
        <w:rPr>
          <w:rFonts w:ascii="Arial" w:hAnsi="Arial" w:cs="Arial"/>
          <w:sz w:val="20"/>
          <w:szCs w:val="20"/>
        </w:rPr>
        <w:t xml:space="preserve">na stronie internetowej Wnioskodawcy: </w:t>
      </w:r>
      <w:hyperlink r:id="rId13" w:history="1">
        <w:r w:rsidR="00A07867" w:rsidRPr="00965F56">
          <w:rPr>
            <w:rStyle w:val="Hipercze"/>
            <w:rFonts w:ascii="Arial" w:hAnsi="Arial" w:cs="Arial"/>
            <w:sz w:val="20"/>
            <w:szCs w:val="20"/>
          </w:rPr>
          <w:t>www.strzelce.pl</w:t>
        </w:r>
      </w:hyperlink>
      <w:r w:rsidR="00A07867">
        <w:rPr>
          <w:rFonts w:ascii="Arial" w:hAnsi="Arial" w:cs="Arial"/>
          <w:sz w:val="20"/>
          <w:szCs w:val="20"/>
        </w:rPr>
        <w:t xml:space="preserve"> </w:t>
      </w:r>
    </w:p>
    <w:p w14:paraId="7A990805" w14:textId="77777777" w:rsidR="00F54A8B" w:rsidRPr="007C6182" w:rsidRDefault="00F54A8B" w:rsidP="00A07867">
      <w:pPr>
        <w:jc w:val="both"/>
        <w:rPr>
          <w:rFonts w:ascii="Arial" w:hAnsi="Arial" w:cs="Arial"/>
          <w:sz w:val="20"/>
          <w:szCs w:val="20"/>
        </w:rPr>
      </w:pPr>
      <w:r w:rsidRPr="007C6182">
        <w:rPr>
          <w:rFonts w:ascii="Arial" w:hAnsi="Arial" w:cs="Arial"/>
          <w:sz w:val="20"/>
          <w:szCs w:val="20"/>
        </w:rPr>
        <w:t xml:space="preserve">7. W przypadku, gdy cena najkorzystniejszej oferty przekroczy budżet </w:t>
      </w:r>
      <w:r w:rsidR="006C62DD" w:rsidRPr="007C6182">
        <w:rPr>
          <w:rFonts w:ascii="Arial" w:hAnsi="Arial" w:cs="Arial"/>
          <w:sz w:val="20"/>
          <w:szCs w:val="20"/>
        </w:rPr>
        <w:t>inwestycji</w:t>
      </w:r>
      <w:r w:rsidRPr="007C6182">
        <w:rPr>
          <w:rFonts w:ascii="Arial" w:hAnsi="Arial" w:cs="Arial"/>
          <w:sz w:val="20"/>
          <w:szCs w:val="20"/>
        </w:rPr>
        <w:t xml:space="preserve"> zaplanowany na realizację </w:t>
      </w:r>
      <w:r w:rsidR="006C62DD" w:rsidRPr="007C6182">
        <w:rPr>
          <w:rFonts w:ascii="Arial" w:hAnsi="Arial" w:cs="Arial"/>
          <w:sz w:val="20"/>
          <w:szCs w:val="20"/>
        </w:rPr>
        <w:t>roboty budowlanej</w:t>
      </w:r>
      <w:r w:rsidRPr="007C6182">
        <w:rPr>
          <w:rFonts w:ascii="Arial" w:hAnsi="Arial" w:cs="Arial"/>
          <w:sz w:val="20"/>
          <w:szCs w:val="20"/>
        </w:rPr>
        <w:t xml:space="preserve">, Zamawiający zastrzega sobie prawo do unieważnienia całego postępowania objętego niniejszym zapytaniem ofertowym lub prawo do negocjowania ceny </w:t>
      </w:r>
      <w:r w:rsidR="00A07867">
        <w:rPr>
          <w:rFonts w:ascii="Arial" w:hAnsi="Arial" w:cs="Arial"/>
          <w:sz w:val="20"/>
          <w:szCs w:val="20"/>
        </w:rPr>
        <w:t xml:space="preserve">                                  </w:t>
      </w:r>
      <w:r w:rsidRPr="007C6182">
        <w:rPr>
          <w:rFonts w:ascii="Arial" w:hAnsi="Arial" w:cs="Arial"/>
          <w:sz w:val="20"/>
          <w:szCs w:val="20"/>
        </w:rPr>
        <w:t xml:space="preserve">z Wykonawcą, który złożył najkorzystniejszą ofertę. W przypadku podjęcia negocjacji, gdy negocjacje nie przyniosą efektu, Zamawiający unieważni wybór wyłonionego Wykonawcy i będzie rozpatrywał oferty kolejnych Wykonawców znajdujących się na liście rankingowej. </w:t>
      </w:r>
    </w:p>
    <w:p w14:paraId="7A990806"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t xml:space="preserve">8. Zamawiający zastrzega sobie prawo do unieważnienia zamówienia bez podania przyczyny. </w:t>
      </w:r>
    </w:p>
    <w:p w14:paraId="7A990807" w14:textId="77777777" w:rsidR="00F54A8B" w:rsidRPr="007C6182" w:rsidRDefault="00967F4C" w:rsidP="00B26F6F">
      <w:pPr>
        <w:jc w:val="both"/>
        <w:rPr>
          <w:rFonts w:ascii="Arial" w:hAnsi="Arial" w:cs="Arial"/>
          <w:sz w:val="20"/>
          <w:szCs w:val="20"/>
        </w:rPr>
      </w:pPr>
      <w:r>
        <w:rPr>
          <w:rFonts w:ascii="Arial" w:hAnsi="Arial" w:cs="Arial"/>
          <w:sz w:val="20"/>
          <w:szCs w:val="20"/>
        </w:rPr>
        <w:t xml:space="preserve">XIII. </w:t>
      </w:r>
      <w:r w:rsidR="00F54A8B" w:rsidRPr="007C6182">
        <w:rPr>
          <w:rFonts w:ascii="Arial" w:hAnsi="Arial" w:cs="Arial"/>
          <w:sz w:val="20"/>
          <w:szCs w:val="20"/>
        </w:rPr>
        <w:t xml:space="preserve">TERMIN, SPOSÓB I MIEJSCE SKŁADANIA OFERT </w:t>
      </w:r>
    </w:p>
    <w:p w14:paraId="7A990808" w14:textId="5DBF4CFB" w:rsidR="00F54A8B" w:rsidRPr="00F60C34" w:rsidRDefault="00F54A8B" w:rsidP="00B26F6F">
      <w:pPr>
        <w:jc w:val="both"/>
        <w:rPr>
          <w:rFonts w:ascii="Arial" w:hAnsi="Arial" w:cs="Arial"/>
          <w:b/>
          <w:bCs/>
          <w:sz w:val="20"/>
          <w:szCs w:val="20"/>
        </w:rPr>
      </w:pPr>
      <w:r w:rsidRPr="007C6182">
        <w:rPr>
          <w:rFonts w:ascii="Arial" w:hAnsi="Arial" w:cs="Arial"/>
          <w:sz w:val="20"/>
          <w:szCs w:val="20"/>
        </w:rPr>
        <w:t xml:space="preserve">Termin składania ofert </w:t>
      </w:r>
      <w:r w:rsidRPr="00F60C34">
        <w:rPr>
          <w:rFonts w:ascii="Arial" w:hAnsi="Arial" w:cs="Arial"/>
          <w:b/>
          <w:bCs/>
          <w:sz w:val="20"/>
          <w:szCs w:val="20"/>
        </w:rPr>
        <w:t xml:space="preserve">do dnia </w:t>
      </w:r>
      <w:r w:rsidR="00041AD2" w:rsidRPr="00F60C34">
        <w:rPr>
          <w:rFonts w:ascii="Arial" w:hAnsi="Arial" w:cs="Arial"/>
          <w:b/>
          <w:bCs/>
          <w:sz w:val="20"/>
          <w:szCs w:val="20"/>
        </w:rPr>
        <w:t>15 marca 2024</w:t>
      </w:r>
      <w:r w:rsidRPr="00F60C34">
        <w:rPr>
          <w:rFonts w:ascii="Arial" w:hAnsi="Arial" w:cs="Arial"/>
          <w:b/>
          <w:bCs/>
          <w:sz w:val="20"/>
          <w:szCs w:val="20"/>
        </w:rPr>
        <w:t xml:space="preserve"> r. </w:t>
      </w:r>
      <w:r w:rsidR="00ED1F67" w:rsidRPr="00F60C34">
        <w:rPr>
          <w:rFonts w:ascii="Arial" w:hAnsi="Arial" w:cs="Arial"/>
          <w:b/>
          <w:bCs/>
          <w:sz w:val="20"/>
          <w:szCs w:val="20"/>
        </w:rPr>
        <w:t>do godziny 1</w:t>
      </w:r>
      <w:r w:rsidR="00E04CD9" w:rsidRPr="00F60C34">
        <w:rPr>
          <w:rFonts w:ascii="Arial" w:hAnsi="Arial" w:cs="Arial"/>
          <w:b/>
          <w:bCs/>
          <w:sz w:val="20"/>
          <w:szCs w:val="20"/>
        </w:rPr>
        <w:t>1.00</w:t>
      </w:r>
    </w:p>
    <w:p w14:paraId="7A990809"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t xml:space="preserve">Dopuszcza się złożenie oferty: </w:t>
      </w:r>
    </w:p>
    <w:p w14:paraId="7A99080A"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t xml:space="preserve">1. w formie papierowej za pośrednictwem poczty, kuriera lub osobiście. </w:t>
      </w:r>
    </w:p>
    <w:p w14:paraId="7A99080B" w14:textId="77777777" w:rsidR="00D83BE4" w:rsidRPr="007C6182" w:rsidRDefault="00F54A8B" w:rsidP="00D83BE4">
      <w:pPr>
        <w:spacing w:after="0" w:line="240" w:lineRule="auto"/>
        <w:jc w:val="both"/>
        <w:rPr>
          <w:rFonts w:ascii="Arial" w:hAnsi="Arial" w:cs="Arial"/>
          <w:sz w:val="20"/>
          <w:szCs w:val="20"/>
        </w:rPr>
      </w:pPr>
      <w:r w:rsidRPr="007C6182">
        <w:rPr>
          <w:rFonts w:ascii="Arial" w:hAnsi="Arial" w:cs="Arial"/>
          <w:sz w:val="20"/>
          <w:szCs w:val="20"/>
        </w:rPr>
        <w:t xml:space="preserve">Miejsce składania ofert: siedziba Zamawiającego – </w:t>
      </w:r>
      <w:r w:rsidR="00D83BE4" w:rsidRPr="007C6182">
        <w:rPr>
          <w:rFonts w:ascii="Arial" w:hAnsi="Arial" w:cs="Arial"/>
          <w:sz w:val="20"/>
          <w:szCs w:val="20"/>
        </w:rPr>
        <w:t xml:space="preserve">Parafia Rzymskokatolicka pw. </w:t>
      </w:r>
      <w:r w:rsidR="00D83BE4">
        <w:rPr>
          <w:rFonts w:ascii="Arial" w:hAnsi="Arial" w:cs="Arial"/>
          <w:sz w:val="20"/>
          <w:szCs w:val="20"/>
        </w:rPr>
        <w:t xml:space="preserve">Św. Franciszka                     z Asyżu ul. Ks. S. Wyszyńskiego 2, 66-500 Strzelce Krajeńskie </w:t>
      </w:r>
    </w:p>
    <w:p w14:paraId="7A99080C" w14:textId="77777777" w:rsidR="00D83BE4" w:rsidRPr="007C6182" w:rsidRDefault="00D83BE4" w:rsidP="00B26F6F">
      <w:pPr>
        <w:spacing w:after="0" w:line="240" w:lineRule="auto"/>
        <w:jc w:val="both"/>
        <w:rPr>
          <w:rFonts w:ascii="Arial" w:hAnsi="Arial" w:cs="Arial"/>
          <w:sz w:val="20"/>
          <w:szCs w:val="20"/>
        </w:rPr>
      </w:pPr>
    </w:p>
    <w:p w14:paraId="7A99080D" w14:textId="77777777" w:rsidR="00F54A8B" w:rsidRPr="007C6182" w:rsidRDefault="00F54A8B" w:rsidP="00B26F6F">
      <w:pPr>
        <w:jc w:val="both"/>
        <w:rPr>
          <w:rFonts w:ascii="Arial" w:hAnsi="Arial" w:cs="Arial"/>
          <w:sz w:val="20"/>
          <w:szCs w:val="20"/>
        </w:rPr>
      </w:pPr>
      <w:r w:rsidRPr="007C6182">
        <w:rPr>
          <w:rFonts w:ascii="Arial" w:hAnsi="Arial" w:cs="Arial"/>
          <w:sz w:val="20"/>
          <w:szCs w:val="20"/>
        </w:rPr>
        <w:t xml:space="preserve"> lub </w:t>
      </w:r>
    </w:p>
    <w:p w14:paraId="7A99080E" w14:textId="1B35DDDF" w:rsidR="00021E38" w:rsidRPr="00B6068B" w:rsidRDefault="00F54A8B" w:rsidP="00B26F6F">
      <w:pPr>
        <w:spacing w:after="0" w:line="240" w:lineRule="auto"/>
        <w:jc w:val="both"/>
        <w:rPr>
          <w:rStyle w:val="x193iq5w"/>
          <w:rFonts w:ascii="Arial" w:hAnsi="Arial" w:cs="Arial"/>
          <w:sz w:val="20"/>
          <w:szCs w:val="20"/>
        </w:rPr>
      </w:pPr>
      <w:r w:rsidRPr="00B6068B">
        <w:rPr>
          <w:rFonts w:ascii="Arial" w:hAnsi="Arial" w:cs="Arial"/>
          <w:sz w:val="20"/>
          <w:szCs w:val="20"/>
        </w:rPr>
        <w:t xml:space="preserve">2. w formie elektronicznej – </w:t>
      </w:r>
      <w:r w:rsidR="00431116" w:rsidRPr="00B6068B">
        <w:rPr>
          <w:rFonts w:ascii="Arial" w:hAnsi="Arial" w:cs="Arial"/>
          <w:sz w:val="20"/>
          <w:szCs w:val="20"/>
        </w:rPr>
        <w:t xml:space="preserve">zaszyfrowany </w:t>
      </w:r>
      <w:proofErr w:type="spellStart"/>
      <w:r w:rsidRPr="00B6068B">
        <w:rPr>
          <w:rFonts w:ascii="Arial" w:hAnsi="Arial" w:cs="Arial"/>
          <w:sz w:val="20"/>
          <w:szCs w:val="20"/>
        </w:rPr>
        <w:t>scan</w:t>
      </w:r>
      <w:proofErr w:type="spellEnd"/>
      <w:r w:rsidRPr="00B6068B">
        <w:rPr>
          <w:rFonts w:ascii="Arial" w:hAnsi="Arial" w:cs="Arial"/>
          <w:sz w:val="20"/>
          <w:szCs w:val="20"/>
        </w:rPr>
        <w:t xml:space="preserve"> podpisanych dokumentów przesłanych na adres </w:t>
      </w:r>
      <w:r w:rsidR="00ED1F67">
        <w:rPr>
          <w:rFonts w:ascii="Arial" w:hAnsi="Arial" w:cs="Arial"/>
          <w:sz w:val="20"/>
          <w:szCs w:val="20"/>
        </w:rPr>
        <w:t xml:space="preserve">                         </w:t>
      </w:r>
      <w:r w:rsidRPr="00B6068B">
        <w:rPr>
          <w:rFonts w:ascii="Arial" w:hAnsi="Arial" w:cs="Arial"/>
          <w:sz w:val="20"/>
          <w:szCs w:val="20"/>
        </w:rPr>
        <w:t xml:space="preserve">e-mail: </w:t>
      </w:r>
      <w:hyperlink r:id="rId14" w:history="1">
        <w:r w:rsidR="00BE4470" w:rsidRPr="00B6068B">
          <w:rPr>
            <w:rStyle w:val="Hipercze"/>
            <w:rFonts w:ascii="Arial" w:hAnsi="Arial" w:cs="Arial"/>
            <w:color w:val="auto"/>
            <w:sz w:val="20"/>
            <w:szCs w:val="20"/>
          </w:rPr>
          <w:t>strzelcekrajenskie@diecezjazg.pl</w:t>
        </w:r>
      </w:hyperlink>
      <w:r w:rsidR="00BE4470" w:rsidRPr="00B6068B">
        <w:rPr>
          <w:rStyle w:val="x193iq5w"/>
          <w:rFonts w:ascii="Arial" w:hAnsi="Arial" w:cs="Arial"/>
          <w:sz w:val="20"/>
          <w:szCs w:val="20"/>
        </w:rPr>
        <w:t xml:space="preserve"> </w:t>
      </w:r>
    </w:p>
    <w:p w14:paraId="7A99080F" w14:textId="77777777" w:rsidR="00A76957" w:rsidRPr="00EA3577" w:rsidRDefault="003878F5" w:rsidP="00B26F6F">
      <w:pPr>
        <w:spacing w:after="0" w:line="240" w:lineRule="auto"/>
        <w:jc w:val="both"/>
        <w:rPr>
          <w:rFonts w:ascii="Arial" w:hAnsi="Arial" w:cs="Arial"/>
          <w:sz w:val="20"/>
          <w:szCs w:val="20"/>
        </w:rPr>
      </w:pPr>
      <w:r w:rsidRPr="00EA3577">
        <w:rPr>
          <w:rFonts w:ascii="Arial" w:hAnsi="Arial" w:cs="Arial"/>
          <w:sz w:val="20"/>
          <w:szCs w:val="20"/>
        </w:rPr>
        <w:t>W celu zaszyfrowania oferty należy pobrać darmowy program 7-ZIP do kompresji z możliwością zabezpieczania archiwum hasłem.</w:t>
      </w:r>
      <w:r w:rsidR="0086666F" w:rsidRPr="00EA3577">
        <w:rPr>
          <w:rFonts w:ascii="Arial" w:hAnsi="Arial" w:cs="Arial"/>
          <w:sz w:val="20"/>
          <w:szCs w:val="20"/>
        </w:rPr>
        <w:t xml:space="preserve"> Program można pobrać ze strony </w:t>
      </w:r>
      <w:hyperlink r:id="rId15" w:tgtFrame="_blank" w:history="1">
        <w:r w:rsidR="0086666F" w:rsidRPr="00EA3577">
          <w:rPr>
            <w:rStyle w:val="Hipercze"/>
            <w:rFonts w:ascii="Arial" w:hAnsi="Arial" w:cs="Arial"/>
            <w:color w:val="auto"/>
            <w:sz w:val="20"/>
            <w:szCs w:val="20"/>
          </w:rPr>
          <w:t>https://www.7-zip.org/</w:t>
        </w:r>
      </w:hyperlink>
    </w:p>
    <w:p w14:paraId="7A990810" w14:textId="77777777" w:rsidR="0086666F" w:rsidRPr="00EA3577" w:rsidRDefault="0086666F" w:rsidP="00B26F6F">
      <w:pPr>
        <w:spacing w:after="0" w:line="240" w:lineRule="auto"/>
        <w:jc w:val="both"/>
        <w:rPr>
          <w:rFonts w:ascii="Arial" w:hAnsi="Arial" w:cs="Arial"/>
          <w:sz w:val="20"/>
          <w:szCs w:val="20"/>
        </w:rPr>
      </w:pPr>
      <w:r w:rsidRPr="00EA3577">
        <w:rPr>
          <w:rFonts w:ascii="Arial" w:hAnsi="Arial" w:cs="Arial"/>
          <w:sz w:val="20"/>
          <w:szCs w:val="20"/>
        </w:rPr>
        <w:t>Po wejściu na stronę należy pobrać wersję 32-bitową lub 64-bitową w zależności od posiadanego systemu operacyjnego, jest to o tyle ważne, że niewłaściwa wersja nie doda nam do menu kontekstowego systemu odpowiednich opcji archiwizacji.</w:t>
      </w:r>
    </w:p>
    <w:p w14:paraId="7A990811" w14:textId="77777777" w:rsidR="0086666F" w:rsidRPr="00EA3577" w:rsidRDefault="001937F3" w:rsidP="00B26F6F">
      <w:pPr>
        <w:spacing w:after="0" w:line="240" w:lineRule="auto"/>
        <w:jc w:val="both"/>
        <w:rPr>
          <w:rFonts w:ascii="Arial" w:hAnsi="Arial" w:cs="Arial"/>
          <w:sz w:val="20"/>
          <w:szCs w:val="20"/>
        </w:rPr>
      </w:pPr>
      <w:r w:rsidRPr="00EA3577">
        <w:rPr>
          <w:rFonts w:ascii="Arial" w:hAnsi="Arial" w:cs="Arial"/>
          <w:sz w:val="20"/>
          <w:szCs w:val="20"/>
        </w:rPr>
        <w:t xml:space="preserve">Po pobraniu i instalacji, pod prawym przyciskiem myszy pojawią się dodatkowe opcje związane </w:t>
      </w:r>
      <w:r w:rsidR="00B6068B" w:rsidRPr="00EA3577">
        <w:rPr>
          <w:rFonts w:ascii="Arial" w:hAnsi="Arial" w:cs="Arial"/>
          <w:sz w:val="20"/>
          <w:szCs w:val="20"/>
        </w:rPr>
        <w:t xml:space="preserve">                          </w:t>
      </w:r>
      <w:r w:rsidRPr="00EA3577">
        <w:rPr>
          <w:rFonts w:ascii="Arial" w:hAnsi="Arial" w:cs="Arial"/>
          <w:sz w:val="20"/>
          <w:szCs w:val="20"/>
        </w:rPr>
        <w:t>z programem 7-Zip, między innymi 'Dodaj do archiwum’</w:t>
      </w:r>
    </w:p>
    <w:p w14:paraId="7A990812" w14:textId="77777777" w:rsidR="001937F3" w:rsidRPr="00EA3577" w:rsidRDefault="001937F3" w:rsidP="00B26F6F">
      <w:pPr>
        <w:spacing w:after="0" w:line="240" w:lineRule="auto"/>
        <w:jc w:val="both"/>
        <w:rPr>
          <w:rStyle w:val="x193iq5w"/>
          <w:rFonts w:ascii="Arial" w:hAnsi="Arial" w:cs="Arial"/>
          <w:sz w:val="20"/>
          <w:szCs w:val="20"/>
        </w:rPr>
      </w:pPr>
      <w:r w:rsidRPr="00EA3577">
        <w:rPr>
          <w:rFonts w:ascii="Arial" w:hAnsi="Arial" w:cs="Arial"/>
          <w:sz w:val="20"/>
          <w:szCs w:val="20"/>
        </w:rPr>
        <w:t>Jeśli mając plik, który chcemy przekazać, wybierzemy opcję 7-Zip &gt; Dodaj do archiwum, będzie możliwość podania hasła, którym plik zostanie zabezpieczony przed otwarciem.</w:t>
      </w:r>
    </w:p>
    <w:p w14:paraId="7A990813" w14:textId="77777777" w:rsidR="00431116" w:rsidRPr="00EA3577" w:rsidRDefault="00CA346E" w:rsidP="00B26F6F">
      <w:pPr>
        <w:jc w:val="both"/>
        <w:rPr>
          <w:rFonts w:ascii="Arial" w:hAnsi="Arial" w:cs="Arial"/>
          <w:sz w:val="20"/>
          <w:szCs w:val="20"/>
        </w:rPr>
      </w:pPr>
      <w:r w:rsidRPr="00EA3577">
        <w:rPr>
          <w:rFonts w:ascii="Arial" w:hAnsi="Arial" w:cs="Arial"/>
          <w:sz w:val="20"/>
          <w:szCs w:val="20"/>
        </w:rPr>
        <w:t>Po wprowadzeniu hasła i zatwierdzeniu OK otrzymamy spakowany plik, którego treść będzie zabezpieczona przed odczytaniem, należy zwrócić uwagę aby nazwa pliku nie zawierała w sobie chronionych danych, ponieważ nazwy plików w archiwum zabezpieczonym hasłem są widoczne.</w:t>
      </w:r>
    </w:p>
    <w:p w14:paraId="7A990814" w14:textId="54CCE24F" w:rsidR="00CA346E" w:rsidRPr="003D4DBB" w:rsidRDefault="00361CF5" w:rsidP="00B26F6F">
      <w:pPr>
        <w:jc w:val="both"/>
        <w:rPr>
          <w:rFonts w:ascii="Arial" w:hAnsi="Arial" w:cs="Arial"/>
          <w:b/>
          <w:bCs/>
          <w:sz w:val="20"/>
          <w:szCs w:val="20"/>
        </w:rPr>
      </w:pPr>
      <w:r w:rsidRPr="00EA3577">
        <w:rPr>
          <w:rFonts w:ascii="Arial" w:hAnsi="Arial" w:cs="Arial"/>
          <w:sz w:val="20"/>
          <w:szCs w:val="20"/>
        </w:rPr>
        <w:t>Hasło do otwarcia pliku nal</w:t>
      </w:r>
      <w:r w:rsidR="00DB4551" w:rsidRPr="00EA3577">
        <w:rPr>
          <w:rFonts w:ascii="Arial" w:hAnsi="Arial" w:cs="Arial"/>
          <w:sz w:val="20"/>
          <w:szCs w:val="20"/>
        </w:rPr>
        <w:t>e</w:t>
      </w:r>
      <w:r w:rsidRPr="00EA3577">
        <w:rPr>
          <w:rFonts w:ascii="Arial" w:hAnsi="Arial" w:cs="Arial"/>
          <w:sz w:val="20"/>
          <w:szCs w:val="20"/>
        </w:rPr>
        <w:t xml:space="preserve">ży przesłać w osobnym mailu </w:t>
      </w:r>
      <w:r w:rsidR="00A87B1D" w:rsidRPr="00EA3577">
        <w:rPr>
          <w:rFonts w:ascii="Arial" w:hAnsi="Arial" w:cs="Arial"/>
          <w:sz w:val="20"/>
          <w:szCs w:val="20"/>
        </w:rPr>
        <w:t xml:space="preserve">w dniu </w:t>
      </w:r>
      <w:r w:rsidR="00ED1F67" w:rsidRPr="003D4DBB">
        <w:rPr>
          <w:rFonts w:ascii="Arial" w:hAnsi="Arial" w:cs="Arial"/>
          <w:b/>
          <w:bCs/>
          <w:sz w:val="20"/>
          <w:szCs w:val="20"/>
        </w:rPr>
        <w:t>15 marca 2024 r.</w:t>
      </w:r>
      <w:r w:rsidR="00A87B1D" w:rsidRPr="003D4DBB">
        <w:rPr>
          <w:rFonts w:ascii="Arial" w:hAnsi="Arial" w:cs="Arial"/>
          <w:b/>
          <w:bCs/>
          <w:sz w:val="20"/>
          <w:szCs w:val="20"/>
        </w:rPr>
        <w:t xml:space="preserve"> po godzinie </w:t>
      </w:r>
      <w:r w:rsidR="00E04CD9" w:rsidRPr="003D4DBB">
        <w:rPr>
          <w:rFonts w:ascii="Arial" w:hAnsi="Arial" w:cs="Arial"/>
          <w:b/>
          <w:bCs/>
          <w:sz w:val="20"/>
          <w:szCs w:val="20"/>
        </w:rPr>
        <w:t>11.00</w:t>
      </w:r>
    </w:p>
    <w:p w14:paraId="7A990815" w14:textId="249C4B75" w:rsidR="00F54A8B" w:rsidRPr="000B65E8" w:rsidRDefault="00F54A8B" w:rsidP="00B26F6F">
      <w:pPr>
        <w:jc w:val="both"/>
        <w:rPr>
          <w:rFonts w:ascii="Arial" w:hAnsi="Arial" w:cs="Arial"/>
          <w:b/>
          <w:bCs/>
          <w:sz w:val="20"/>
          <w:szCs w:val="20"/>
        </w:rPr>
      </w:pPr>
      <w:r w:rsidRPr="00EA3577">
        <w:rPr>
          <w:rFonts w:ascii="Arial" w:hAnsi="Arial" w:cs="Arial"/>
          <w:sz w:val="20"/>
          <w:szCs w:val="20"/>
        </w:rPr>
        <w:t xml:space="preserve">3. </w:t>
      </w:r>
      <w:r w:rsidR="000B65E8">
        <w:rPr>
          <w:rFonts w:ascii="Arial" w:hAnsi="Arial" w:cs="Arial"/>
          <w:sz w:val="20"/>
          <w:szCs w:val="20"/>
        </w:rPr>
        <w:t xml:space="preserve">Otwarcie ofert nastąpi </w:t>
      </w:r>
      <w:r w:rsidR="000B65E8" w:rsidRPr="00F60C34">
        <w:rPr>
          <w:rFonts w:ascii="Arial" w:hAnsi="Arial" w:cs="Arial"/>
          <w:b/>
          <w:bCs/>
          <w:sz w:val="20"/>
          <w:szCs w:val="20"/>
        </w:rPr>
        <w:t>dnia 15 marca 2024 r. do godziny 1</w:t>
      </w:r>
      <w:r w:rsidR="000B65E8">
        <w:rPr>
          <w:rFonts w:ascii="Arial" w:hAnsi="Arial" w:cs="Arial"/>
          <w:b/>
          <w:bCs/>
          <w:sz w:val="20"/>
          <w:szCs w:val="20"/>
        </w:rPr>
        <w:t>2</w:t>
      </w:r>
      <w:r w:rsidR="000B65E8" w:rsidRPr="00F60C34">
        <w:rPr>
          <w:rFonts w:ascii="Arial" w:hAnsi="Arial" w:cs="Arial"/>
          <w:b/>
          <w:bCs/>
          <w:sz w:val="20"/>
          <w:szCs w:val="20"/>
        </w:rPr>
        <w:t>.00</w:t>
      </w:r>
      <w:r w:rsidR="000B65E8">
        <w:rPr>
          <w:rFonts w:ascii="Arial" w:hAnsi="Arial" w:cs="Arial"/>
          <w:b/>
          <w:bCs/>
          <w:sz w:val="20"/>
          <w:szCs w:val="20"/>
        </w:rPr>
        <w:t xml:space="preserve">. </w:t>
      </w:r>
      <w:r w:rsidRPr="00EA3577">
        <w:rPr>
          <w:rFonts w:ascii="Arial" w:hAnsi="Arial" w:cs="Arial"/>
          <w:sz w:val="20"/>
          <w:szCs w:val="20"/>
        </w:rPr>
        <w:t xml:space="preserve">Oferty złożone po terminie nie będą rozpatrywane. </w:t>
      </w:r>
    </w:p>
    <w:p w14:paraId="7A990816" w14:textId="77777777" w:rsidR="00F54A8B" w:rsidRPr="00EA3577" w:rsidRDefault="00F54A8B" w:rsidP="00F54A8B">
      <w:pPr>
        <w:rPr>
          <w:rFonts w:ascii="Arial" w:hAnsi="Arial" w:cs="Arial"/>
          <w:sz w:val="20"/>
          <w:szCs w:val="20"/>
        </w:rPr>
      </w:pPr>
      <w:r w:rsidRPr="00EA3577">
        <w:rPr>
          <w:rFonts w:ascii="Arial" w:hAnsi="Arial" w:cs="Arial"/>
          <w:sz w:val="20"/>
          <w:szCs w:val="20"/>
        </w:rPr>
        <w:t xml:space="preserve">4. Zmawiający nie zwraca przesłanych ofert. </w:t>
      </w:r>
    </w:p>
    <w:p w14:paraId="7A990817" w14:textId="77777777" w:rsidR="00F54A8B" w:rsidRPr="00EA3577" w:rsidRDefault="00967F4C" w:rsidP="00F54A8B">
      <w:pPr>
        <w:rPr>
          <w:rFonts w:ascii="Arial" w:hAnsi="Arial" w:cs="Arial"/>
          <w:sz w:val="20"/>
          <w:szCs w:val="20"/>
        </w:rPr>
      </w:pPr>
      <w:r w:rsidRPr="00EA3577">
        <w:rPr>
          <w:rFonts w:ascii="Arial" w:hAnsi="Arial" w:cs="Arial"/>
          <w:sz w:val="20"/>
          <w:szCs w:val="20"/>
        </w:rPr>
        <w:t xml:space="preserve">XIV. </w:t>
      </w:r>
      <w:r w:rsidR="00F54A8B" w:rsidRPr="00EA3577">
        <w:rPr>
          <w:rFonts w:ascii="Arial" w:hAnsi="Arial" w:cs="Arial"/>
          <w:sz w:val="20"/>
          <w:szCs w:val="20"/>
        </w:rPr>
        <w:t xml:space="preserve">ZAKRES WYKLUCZENIA </w:t>
      </w:r>
    </w:p>
    <w:p w14:paraId="7A990818" w14:textId="77777777" w:rsidR="00F54A8B" w:rsidRPr="00EA3577" w:rsidRDefault="00F54A8B" w:rsidP="00F7180E">
      <w:pPr>
        <w:jc w:val="both"/>
        <w:rPr>
          <w:rFonts w:ascii="Arial" w:hAnsi="Arial" w:cs="Arial"/>
          <w:sz w:val="20"/>
          <w:szCs w:val="20"/>
        </w:rPr>
      </w:pPr>
      <w:r w:rsidRPr="00EA3577">
        <w:rPr>
          <w:rFonts w:ascii="Arial" w:hAnsi="Arial" w:cs="Arial"/>
          <w:sz w:val="20"/>
          <w:szCs w:val="20"/>
        </w:rPr>
        <w:t xml:space="preserve">Z udziału w postępowaniu wykluczeni są Wykonawcy powiązani osobowo i kapitałowo </w:t>
      </w:r>
      <w:r w:rsidR="00DB4551" w:rsidRPr="00EA3577">
        <w:rPr>
          <w:rFonts w:ascii="Arial" w:hAnsi="Arial" w:cs="Arial"/>
          <w:sz w:val="20"/>
          <w:szCs w:val="20"/>
        </w:rPr>
        <w:t xml:space="preserve">                                   </w:t>
      </w:r>
      <w:r w:rsidRPr="00EA3577">
        <w:rPr>
          <w:rFonts w:ascii="Arial" w:hAnsi="Arial" w:cs="Arial"/>
          <w:sz w:val="20"/>
          <w:szCs w:val="20"/>
        </w:rPr>
        <w:t xml:space="preserve">z Zamawiającym, tym samym do udziału w postępowaniu Zamawiający dopuści podmioty, które złożą następujące oświadczenie w tym zakresie: </w:t>
      </w:r>
    </w:p>
    <w:p w14:paraId="7A990819" w14:textId="77777777" w:rsidR="00F54A8B" w:rsidRPr="00F7180E" w:rsidRDefault="00F54A8B" w:rsidP="00F7180E">
      <w:pPr>
        <w:spacing w:after="0" w:line="240" w:lineRule="auto"/>
        <w:jc w:val="both"/>
        <w:rPr>
          <w:rFonts w:ascii="Arial" w:hAnsi="Arial" w:cs="Arial"/>
          <w:sz w:val="20"/>
          <w:szCs w:val="20"/>
        </w:rPr>
      </w:pPr>
      <w:r w:rsidRPr="00F7180E">
        <w:rPr>
          <w:rFonts w:ascii="Arial" w:hAnsi="Arial" w:cs="Arial"/>
          <w:sz w:val="20"/>
          <w:szCs w:val="20"/>
        </w:rPr>
        <w:t>Wykonawca oświadcza, że nie jest powiązany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A99081A" w14:textId="77777777" w:rsidR="00F54A8B" w:rsidRPr="00F7180E" w:rsidRDefault="00F54A8B" w:rsidP="00F7180E">
      <w:pPr>
        <w:spacing w:after="0" w:line="240" w:lineRule="auto"/>
        <w:jc w:val="both"/>
        <w:rPr>
          <w:rFonts w:ascii="Arial" w:hAnsi="Arial" w:cs="Arial"/>
          <w:sz w:val="20"/>
          <w:szCs w:val="20"/>
        </w:rPr>
      </w:pPr>
    </w:p>
    <w:p w14:paraId="7A99081B" w14:textId="77777777" w:rsidR="00F54A8B" w:rsidRPr="00F7180E" w:rsidRDefault="00F54A8B" w:rsidP="00F7180E">
      <w:pPr>
        <w:spacing w:after="0" w:line="240" w:lineRule="auto"/>
        <w:jc w:val="both"/>
        <w:rPr>
          <w:rFonts w:ascii="Arial" w:hAnsi="Arial" w:cs="Arial"/>
          <w:sz w:val="20"/>
          <w:szCs w:val="20"/>
        </w:rPr>
      </w:pPr>
      <w:r w:rsidRPr="00F7180E">
        <w:rPr>
          <w:rFonts w:ascii="Arial" w:hAnsi="Arial" w:cs="Arial"/>
          <w:sz w:val="20"/>
          <w:szCs w:val="20"/>
        </w:rPr>
        <w:t xml:space="preserve">a) uczestniczeniu w spółce jako wspólnik spółki cywilnej lub spółki osobowej, </w:t>
      </w:r>
    </w:p>
    <w:p w14:paraId="7A99081C" w14:textId="77777777" w:rsidR="00F54A8B" w:rsidRPr="00F7180E" w:rsidRDefault="00F54A8B" w:rsidP="00F7180E">
      <w:pPr>
        <w:spacing w:after="0" w:line="240" w:lineRule="auto"/>
        <w:jc w:val="both"/>
        <w:rPr>
          <w:rFonts w:ascii="Arial" w:hAnsi="Arial" w:cs="Arial"/>
          <w:sz w:val="20"/>
          <w:szCs w:val="20"/>
        </w:rPr>
      </w:pPr>
      <w:r w:rsidRPr="00F7180E">
        <w:rPr>
          <w:rFonts w:ascii="Arial" w:hAnsi="Arial" w:cs="Arial"/>
          <w:sz w:val="20"/>
          <w:szCs w:val="20"/>
        </w:rPr>
        <w:t xml:space="preserve">b) posiadaniu co najmniej 10 % udziałów lub akcji, </w:t>
      </w:r>
    </w:p>
    <w:p w14:paraId="7A99081D" w14:textId="77777777" w:rsidR="00F54A8B" w:rsidRPr="00F7180E" w:rsidRDefault="00F54A8B" w:rsidP="00F7180E">
      <w:pPr>
        <w:spacing w:after="0" w:line="240" w:lineRule="auto"/>
        <w:jc w:val="both"/>
        <w:rPr>
          <w:rFonts w:ascii="Arial" w:hAnsi="Arial" w:cs="Arial"/>
          <w:sz w:val="20"/>
          <w:szCs w:val="20"/>
        </w:rPr>
      </w:pPr>
      <w:r w:rsidRPr="00F7180E">
        <w:rPr>
          <w:rFonts w:ascii="Arial" w:hAnsi="Arial" w:cs="Arial"/>
          <w:sz w:val="20"/>
          <w:szCs w:val="20"/>
        </w:rPr>
        <w:t xml:space="preserve">c) pełnieniu funkcji członka organu nadzorczego lub zarządzającego, prokurenta, pełnomocnika, </w:t>
      </w:r>
    </w:p>
    <w:p w14:paraId="7A99081E" w14:textId="77777777" w:rsidR="00F54A8B" w:rsidRPr="00F7180E" w:rsidRDefault="00F54A8B" w:rsidP="00F7180E">
      <w:pPr>
        <w:spacing w:after="0" w:line="240" w:lineRule="auto"/>
        <w:jc w:val="both"/>
        <w:rPr>
          <w:rFonts w:ascii="Arial" w:hAnsi="Arial" w:cs="Arial"/>
          <w:sz w:val="20"/>
          <w:szCs w:val="20"/>
        </w:rPr>
      </w:pPr>
      <w:r w:rsidRPr="00F7180E">
        <w:rPr>
          <w:rFonts w:ascii="Arial" w:hAnsi="Arial" w:cs="Arial"/>
          <w:sz w:val="20"/>
          <w:szCs w:val="20"/>
        </w:rPr>
        <w:t xml:space="preserve">d) pozostawaniu w związku małżeńskim, w stosunku pokrewieństwa lub powinowactwa w linii prostej, pokrewieństwa drugiego stopnia lub powinowactwa drugiego stopnia w linii bocznej lub w stosunku przysposobienia, opieki lub kurateli. </w:t>
      </w:r>
    </w:p>
    <w:p w14:paraId="7A99081F" w14:textId="77777777" w:rsidR="00021E38" w:rsidRPr="00F7180E" w:rsidRDefault="00021E38" w:rsidP="00F54A8B">
      <w:pPr>
        <w:rPr>
          <w:rFonts w:ascii="Arial" w:hAnsi="Arial" w:cs="Arial"/>
          <w:sz w:val="20"/>
          <w:szCs w:val="20"/>
        </w:rPr>
      </w:pPr>
    </w:p>
    <w:p w14:paraId="7A990820" w14:textId="77777777" w:rsidR="00F54A8B" w:rsidRPr="007C6182" w:rsidRDefault="00967F4C" w:rsidP="00F54A8B">
      <w:pPr>
        <w:rPr>
          <w:rFonts w:ascii="Arial" w:hAnsi="Arial" w:cs="Arial"/>
          <w:sz w:val="20"/>
          <w:szCs w:val="20"/>
        </w:rPr>
      </w:pPr>
      <w:r>
        <w:rPr>
          <w:rFonts w:ascii="Arial" w:hAnsi="Arial" w:cs="Arial"/>
          <w:sz w:val="20"/>
          <w:szCs w:val="20"/>
        </w:rPr>
        <w:t xml:space="preserve">XV. </w:t>
      </w:r>
      <w:r w:rsidR="00F54A8B" w:rsidRPr="007C6182">
        <w:rPr>
          <w:rFonts w:ascii="Arial" w:hAnsi="Arial" w:cs="Arial"/>
          <w:sz w:val="20"/>
          <w:szCs w:val="20"/>
        </w:rPr>
        <w:t xml:space="preserve">WARUNKI ZMIANY UMOWY </w:t>
      </w:r>
    </w:p>
    <w:p w14:paraId="7A990821"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1. Zakazuje się istotnych zmian postanowień zawartej umowy w stosunku do treści oferty, </w:t>
      </w:r>
      <w:r w:rsidR="00F7180E">
        <w:rPr>
          <w:rFonts w:ascii="Arial" w:hAnsi="Arial" w:cs="Arial"/>
          <w:sz w:val="20"/>
          <w:szCs w:val="20"/>
        </w:rPr>
        <w:t xml:space="preserve">                                          </w:t>
      </w:r>
      <w:r w:rsidRPr="007C6182">
        <w:rPr>
          <w:rFonts w:ascii="Arial" w:hAnsi="Arial" w:cs="Arial"/>
          <w:sz w:val="20"/>
          <w:szCs w:val="20"/>
        </w:rPr>
        <w:t>z zastrzeżeniem ust. 2, ust. 3, ust. 4</w:t>
      </w:r>
      <w:r w:rsidR="00BA1F3B" w:rsidRPr="007C6182">
        <w:rPr>
          <w:rFonts w:ascii="Arial" w:hAnsi="Arial" w:cs="Arial"/>
          <w:sz w:val="20"/>
          <w:szCs w:val="20"/>
        </w:rPr>
        <w:t>.</w:t>
      </w:r>
      <w:r w:rsidRPr="007C6182">
        <w:rPr>
          <w:rFonts w:ascii="Arial" w:hAnsi="Arial" w:cs="Arial"/>
          <w:sz w:val="20"/>
          <w:szCs w:val="20"/>
        </w:rPr>
        <w:t xml:space="preserve"> </w:t>
      </w:r>
    </w:p>
    <w:p w14:paraId="7A990822"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2. Dopuszcza się istotne zmiany postanowień zawartej umowy, w stosunku do treści oferty </w:t>
      </w:r>
      <w:r w:rsidR="00DB4551">
        <w:rPr>
          <w:rFonts w:ascii="Arial" w:hAnsi="Arial" w:cs="Arial"/>
          <w:sz w:val="20"/>
          <w:szCs w:val="20"/>
        </w:rPr>
        <w:t xml:space="preserve">                            </w:t>
      </w:r>
      <w:r w:rsidRPr="007C6182">
        <w:rPr>
          <w:rFonts w:ascii="Arial" w:hAnsi="Arial" w:cs="Arial"/>
          <w:sz w:val="20"/>
          <w:szCs w:val="20"/>
        </w:rPr>
        <w:t xml:space="preserve">w przypadku wystąpienia przynajmniej jednego z poniższych powodów: </w:t>
      </w:r>
    </w:p>
    <w:p w14:paraId="7A990823"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uzasadnionych zmian w zakresie i sposobie wykonania przedmiotu zamówienia; </w:t>
      </w:r>
    </w:p>
    <w:p w14:paraId="7A990824"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uzasadnionych i adekwatnych przyczyn do zmian w zakresie i sposobie wykonania przedmiotu zamówienia wynikających z wprowadzonych zmian do wniosku o dofinansowanie </w:t>
      </w:r>
      <w:r w:rsidR="00B54971" w:rsidRPr="007C6182">
        <w:rPr>
          <w:rFonts w:ascii="Arial" w:hAnsi="Arial" w:cs="Arial"/>
          <w:sz w:val="20"/>
          <w:szCs w:val="20"/>
        </w:rPr>
        <w:t>inwestycji</w:t>
      </w:r>
      <w:r w:rsidRPr="007C6182">
        <w:rPr>
          <w:rFonts w:ascii="Arial" w:hAnsi="Arial" w:cs="Arial"/>
          <w:sz w:val="20"/>
          <w:szCs w:val="20"/>
        </w:rPr>
        <w:t xml:space="preserve">; </w:t>
      </w:r>
    </w:p>
    <w:p w14:paraId="7A990825"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obiektywnych przyczyn niezależnych od Zamawiającego i Wykonawcy; </w:t>
      </w:r>
    </w:p>
    <w:p w14:paraId="7A990826"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okoliczności będących </w:t>
      </w:r>
      <w:r w:rsidR="004B2192" w:rsidRPr="007C6182">
        <w:rPr>
          <w:rFonts w:ascii="Arial" w:hAnsi="Arial" w:cs="Arial"/>
          <w:sz w:val="20"/>
          <w:szCs w:val="20"/>
        </w:rPr>
        <w:t>wynikiem działania siły wyższej</w:t>
      </w:r>
      <w:r w:rsidRPr="007C6182">
        <w:rPr>
          <w:rFonts w:ascii="Arial" w:hAnsi="Arial" w:cs="Arial"/>
          <w:sz w:val="20"/>
          <w:szCs w:val="20"/>
        </w:rPr>
        <w:t xml:space="preserve">; </w:t>
      </w:r>
    </w:p>
    <w:p w14:paraId="7A990827"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zmiany istotnych regulacji prawnych; </w:t>
      </w:r>
    </w:p>
    <w:p w14:paraId="7A990828" w14:textId="77777777" w:rsidR="00F54A8B" w:rsidRPr="007C618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odmowy lub wydłużenia terminów wydania przez organy administracji lub inne podmioty wymaganych decyzji, zezwoleń, uzgodnień z przyczyn niezawinionych przez Wykonawcę; </w:t>
      </w:r>
    </w:p>
    <w:p w14:paraId="7A990829" w14:textId="77777777" w:rsidR="00533A12" w:rsidRDefault="00F54A8B" w:rsidP="00F7180E">
      <w:pPr>
        <w:spacing w:after="0" w:line="240" w:lineRule="auto"/>
        <w:jc w:val="both"/>
        <w:rPr>
          <w:rFonts w:ascii="Arial" w:hAnsi="Arial" w:cs="Arial"/>
          <w:sz w:val="20"/>
          <w:szCs w:val="20"/>
        </w:rPr>
      </w:pPr>
      <w:r w:rsidRPr="007C6182">
        <w:rPr>
          <w:rFonts w:ascii="Arial" w:hAnsi="Arial" w:cs="Arial"/>
          <w:sz w:val="20"/>
          <w:szCs w:val="20"/>
        </w:rPr>
        <w:t xml:space="preserve">− wystąpienia przyczyn związanych z procedurami rozliczenia dofinansowania inwestycji ze środków </w:t>
      </w:r>
      <w:r w:rsidR="00021E38" w:rsidRPr="007C6182">
        <w:rPr>
          <w:rFonts w:ascii="Arial" w:hAnsi="Arial" w:cs="Arial"/>
          <w:sz w:val="20"/>
          <w:szCs w:val="20"/>
        </w:rPr>
        <w:t>Rządowego Programu Odbudowy Zabytków</w:t>
      </w:r>
      <w:r w:rsidRPr="007C6182">
        <w:rPr>
          <w:rFonts w:ascii="Arial" w:hAnsi="Arial" w:cs="Arial"/>
          <w:sz w:val="20"/>
          <w:szCs w:val="20"/>
        </w:rPr>
        <w:t xml:space="preserve">. </w:t>
      </w:r>
    </w:p>
    <w:p w14:paraId="7A99082A" w14:textId="77777777" w:rsidR="00F7180E" w:rsidRPr="007C6182" w:rsidRDefault="00F7180E" w:rsidP="00F7180E">
      <w:pPr>
        <w:spacing w:after="0" w:line="240" w:lineRule="auto"/>
        <w:jc w:val="both"/>
        <w:rPr>
          <w:rFonts w:ascii="Arial" w:hAnsi="Arial" w:cs="Arial"/>
          <w:sz w:val="20"/>
          <w:szCs w:val="20"/>
        </w:rPr>
      </w:pPr>
    </w:p>
    <w:p w14:paraId="7A99082B"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3. 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 </w:t>
      </w:r>
    </w:p>
    <w:p w14:paraId="7A99082C"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4. Wydłużenie terminu realizacji umowy na wniosek Wykonawcy będzie możliwe wyłącznie po uzyskaniu zgody Zamawiającego i będzie możliwe wyłącznie w sytuacji, gdy konieczność wydłużenia tego terminu wynika z przyczyn obiektywnych oraz Zamawiający uzyska zgodę na wydłużenie terminu realizacji </w:t>
      </w:r>
      <w:r w:rsidR="00533A12" w:rsidRPr="007C6182">
        <w:rPr>
          <w:rFonts w:ascii="Arial" w:hAnsi="Arial" w:cs="Arial"/>
          <w:sz w:val="20"/>
          <w:szCs w:val="20"/>
        </w:rPr>
        <w:t>inwestycji</w:t>
      </w:r>
      <w:r w:rsidRPr="007C6182">
        <w:rPr>
          <w:rFonts w:ascii="Arial" w:hAnsi="Arial" w:cs="Arial"/>
          <w:sz w:val="20"/>
          <w:szCs w:val="20"/>
        </w:rPr>
        <w:t xml:space="preserve"> </w:t>
      </w:r>
      <w:r w:rsidR="004B2192" w:rsidRPr="007C6182">
        <w:rPr>
          <w:rFonts w:ascii="Arial" w:hAnsi="Arial" w:cs="Arial"/>
          <w:sz w:val="20"/>
          <w:szCs w:val="20"/>
        </w:rPr>
        <w:t>od</w:t>
      </w:r>
      <w:r w:rsidRPr="007C6182">
        <w:rPr>
          <w:rFonts w:ascii="Arial" w:hAnsi="Arial" w:cs="Arial"/>
          <w:sz w:val="20"/>
          <w:szCs w:val="20"/>
        </w:rPr>
        <w:t xml:space="preserve"> </w:t>
      </w:r>
      <w:r w:rsidR="00533A12" w:rsidRPr="007C6182">
        <w:rPr>
          <w:rFonts w:ascii="Arial" w:hAnsi="Arial" w:cs="Arial"/>
          <w:sz w:val="20"/>
          <w:szCs w:val="20"/>
        </w:rPr>
        <w:t>Prezesa Rady Ministrów w ramach Rządowego Programu Odbudowy Zabytków.</w:t>
      </w:r>
      <w:r w:rsidRPr="007C6182">
        <w:rPr>
          <w:rFonts w:ascii="Arial" w:hAnsi="Arial" w:cs="Arial"/>
          <w:sz w:val="20"/>
          <w:szCs w:val="20"/>
        </w:rPr>
        <w:t xml:space="preserve">  </w:t>
      </w:r>
    </w:p>
    <w:p w14:paraId="7A99082D" w14:textId="77777777" w:rsidR="00F54A8B" w:rsidRPr="007C6182" w:rsidRDefault="00F54A8B" w:rsidP="00DB4551">
      <w:pPr>
        <w:jc w:val="both"/>
        <w:rPr>
          <w:rFonts w:ascii="Arial" w:hAnsi="Arial" w:cs="Arial"/>
          <w:sz w:val="20"/>
          <w:szCs w:val="20"/>
        </w:rPr>
      </w:pPr>
      <w:r w:rsidRPr="007C6182">
        <w:rPr>
          <w:rFonts w:ascii="Arial" w:hAnsi="Arial" w:cs="Arial"/>
          <w:sz w:val="20"/>
          <w:szCs w:val="20"/>
        </w:rPr>
        <w:t xml:space="preserve">5. Zmiany umowy, o których mowa w ust. 2, ust. 3 i ust.4 nie mogą powodować zwiększenia wartości umowy. </w:t>
      </w:r>
    </w:p>
    <w:p w14:paraId="7A99082E"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6. Zmiany umowy, o których mow</w:t>
      </w:r>
      <w:r w:rsidR="004B2192" w:rsidRPr="007C6182">
        <w:rPr>
          <w:rFonts w:ascii="Arial" w:hAnsi="Arial" w:cs="Arial"/>
          <w:sz w:val="20"/>
          <w:szCs w:val="20"/>
        </w:rPr>
        <w:t xml:space="preserve">a w ust. 2, ust. 3, </w:t>
      </w:r>
      <w:r w:rsidR="00B54971" w:rsidRPr="007C6182">
        <w:rPr>
          <w:rFonts w:ascii="Arial" w:hAnsi="Arial" w:cs="Arial"/>
          <w:sz w:val="20"/>
          <w:szCs w:val="20"/>
        </w:rPr>
        <w:t xml:space="preserve">i </w:t>
      </w:r>
      <w:r w:rsidR="004B2192" w:rsidRPr="007C6182">
        <w:rPr>
          <w:rFonts w:ascii="Arial" w:hAnsi="Arial" w:cs="Arial"/>
          <w:sz w:val="20"/>
          <w:szCs w:val="20"/>
        </w:rPr>
        <w:t>ust. 4</w:t>
      </w:r>
      <w:r w:rsidRPr="007C6182">
        <w:rPr>
          <w:rFonts w:ascii="Arial" w:hAnsi="Arial" w:cs="Arial"/>
          <w:sz w:val="20"/>
          <w:szCs w:val="20"/>
        </w:rPr>
        <w:t xml:space="preserve"> wymagają zgody obydwu stron umowy </w:t>
      </w:r>
      <w:r w:rsidR="00DB4551">
        <w:rPr>
          <w:rFonts w:ascii="Arial" w:hAnsi="Arial" w:cs="Arial"/>
          <w:sz w:val="20"/>
          <w:szCs w:val="20"/>
        </w:rPr>
        <w:t xml:space="preserve">                  </w:t>
      </w:r>
      <w:r w:rsidRPr="007C6182">
        <w:rPr>
          <w:rFonts w:ascii="Arial" w:hAnsi="Arial" w:cs="Arial"/>
          <w:sz w:val="20"/>
          <w:szCs w:val="20"/>
        </w:rPr>
        <w:t xml:space="preserve">i formy pisemnej pod rygorem nieważności. </w:t>
      </w:r>
    </w:p>
    <w:p w14:paraId="7A99082F" w14:textId="77777777" w:rsidR="00F54A8B" w:rsidRPr="007C6182" w:rsidRDefault="00967F4C" w:rsidP="00F7180E">
      <w:pPr>
        <w:jc w:val="both"/>
        <w:rPr>
          <w:rFonts w:ascii="Arial" w:hAnsi="Arial" w:cs="Arial"/>
          <w:sz w:val="20"/>
          <w:szCs w:val="20"/>
        </w:rPr>
      </w:pPr>
      <w:r>
        <w:rPr>
          <w:rFonts w:ascii="Arial" w:hAnsi="Arial" w:cs="Arial"/>
          <w:sz w:val="20"/>
          <w:szCs w:val="20"/>
        </w:rPr>
        <w:t xml:space="preserve">XVI. </w:t>
      </w:r>
      <w:r w:rsidR="00F54A8B" w:rsidRPr="007C6182">
        <w:rPr>
          <w:rFonts w:ascii="Arial" w:hAnsi="Arial" w:cs="Arial"/>
          <w:sz w:val="20"/>
          <w:szCs w:val="20"/>
        </w:rPr>
        <w:t xml:space="preserve">DODATKOWE WARUNKI </w:t>
      </w:r>
    </w:p>
    <w:p w14:paraId="7A990830"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1. Termin związania ofertą: 30 dni kalendarzowych. </w:t>
      </w:r>
    </w:p>
    <w:p w14:paraId="7A990831"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2. Oferta powinna być sporządzona w języku polskim. Dokumenty sporządzone w języku obcym muszą być złożone wraz z tłumaczeniem na język polski, poświadczonym przez Oferenta. </w:t>
      </w:r>
    </w:p>
    <w:p w14:paraId="7A990832"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3. Oferta oraz składane łącznie z nią dokumenty muszą być podpisane przez osoby uprawnione do reprezentowania Oferenta, a podpisy muszą umożliwić identyfikację tożsamości osób je składających tj. podpis powinien być złożony wraz z imienną pieczątką lub podpis powinien być czytelny </w:t>
      </w:r>
      <w:r w:rsidR="00DB4551">
        <w:rPr>
          <w:rFonts w:ascii="Arial" w:hAnsi="Arial" w:cs="Arial"/>
          <w:sz w:val="20"/>
          <w:szCs w:val="20"/>
        </w:rPr>
        <w:t xml:space="preserve">                           </w:t>
      </w:r>
      <w:r w:rsidRPr="007C6182">
        <w:rPr>
          <w:rFonts w:ascii="Arial" w:hAnsi="Arial" w:cs="Arial"/>
          <w:sz w:val="20"/>
          <w:szCs w:val="20"/>
        </w:rPr>
        <w:t xml:space="preserve">z podaniem imienia i nazwiska przez osobę upoważnioną do reprezentacji Wykonawcy zgodnie </w:t>
      </w:r>
      <w:r w:rsidR="00DB4551">
        <w:rPr>
          <w:rFonts w:ascii="Arial" w:hAnsi="Arial" w:cs="Arial"/>
          <w:sz w:val="20"/>
          <w:szCs w:val="20"/>
        </w:rPr>
        <w:t xml:space="preserve">                    </w:t>
      </w:r>
      <w:r w:rsidRPr="007C6182">
        <w:rPr>
          <w:rFonts w:ascii="Arial" w:hAnsi="Arial" w:cs="Arial"/>
          <w:sz w:val="20"/>
          <w:szCs w:val="20"/>
        </w:rPr>
        <w:t xml:space="preserve">z zasadami reprezentacji wskazanymi we właściwym rejestrze lub centralnej ewidencji i informacji </w:t>
      </w:r>
      <w:r w:rsidR="00DB4551">
        <w:rPr>
          <w:rFonts w:ascii="Arial" w:hAnsi="Arial" w:cs="Arial"/>
          <w:sz w:val="20"/>
          <w:szCs w:val="20"/>
        </w:rPr>
        <w:t xml:space="preserve">               </w:t>
      </w:r>
      <w:r w:rsidRPr="007C6182">
        <w:rPr>
          <w:rFonts w:ascii="Arial" w:hAnsi="Arial" w:cs="Arial"/>
          <w:sz w:val="20"/>
          <w:szCs w:val="20"/>
        </w:rPr>
        <w:t xml:space="preserve">o działalności gospodarczej (CEIDG). Jeżeli osoba/osoby podpisująca/e ofertę nie wynika z KRS lub </w:t>
      </w:r>
      <w:r w:rsidR="00DB4551">
        <w:rPr>
          <w:rFonts w:ascii="Arial" w:hAnsi="Arial" w:cs="Arial"/>
          <w:sz w:val="20"/>
          <w:szCs w:val="20"/>
        </w:rPr>
        <w:t xml:space="preserve">       </w:t>
      </w:r>
      <w:r w:rsidRPr="007C6182">
        <w:rPr>
          <w:rFonts w:ascii="Arial" w:hAnsi="Arial" w:cs="Arial"/>
          <w:sz w:val="20"/>
          <w:szCs w:val="20"/>
        </w:rPr>
        <w:t xml:space="preserve">z ewidencji działalności gospodarczej (CEIDG), to należy dołączyć stosowne pełnomocnictwo dla tej osoby. Pełnomocnictwo to musi w swej treści wyraźnie wskazywać uprawnienia tej osoby do składania oświadczeń woli w postępowaniu o udzielenie zamówienia, np. do podpisania oferty. </w:t>
      </w:r>
    </w:p>
    <w:p w14:paraId="7A990833" w14:textId="77777777" w:rsidR="00F54A8B" w:rsidRPr="007C6182" w:rsidRDefault="00F54A8B" w:rsidP="00F7180E">
      <w:pPr>
        <w:jc w:val="both"/>
        <w:rPr>
          <w:rFonts w:ascii="Arial" w:hAnsi="Arial" w:cs="Arial"/>
          <w:sz w:val="20"/>
          <w:szCs w:val="20"/>
          <w:u w:val="single"/>
        </w:rPr>
      </w:pPr>
      <w:r w:rsidRPr="007C6182">
        <w:rPr>
          <w:rFonts w:ascii="Arial" w:hAnsi="Arial" w:cs="Arial"/>
          <w:sz w:val="20"/>
          <w:szCs w:val="20"/>
        </w:rPr>
        <w:t xml:space="preserve">4. </w:t>
      </w:r>
      <w:r w:rsidRPr="007C6182">
        <w:rPr>
          <w:rFonts w:ascii="Arial" w:hAnsi="Arial" w:cs="Arial"/>
          <w:sz w:val="20"/>
          <w:szCs w:val="20"/>
          <w:u w:val="single"/>
        </w:rPr>
        <w:t xml:space="preserve">Do upływu terminu składania ofert Zamawiający zastrzega sobie prawo zmiany lub uzupełnienia treści niniejszego zapytania ofertowego. W tej sytuacji potencjalni Wykonawcy, którzy złożyli już ofertę zostaną poinformowani o dokonanej zmianie treści zapytania ofertowego i o ewentualnym nowym terminie składania ofert. </w:t>
      </w:r>
    </w:p>
    <w:p w14:paraId="7A990834"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5. Zamawiający zastrzega sobie prawo do unieważnienia postępowania w ramach zapytania ofertowego bez podania przyczyny – na każdym jego etapie – bez ponoszenia jakichkolwiek skutków prawnych i finansowych. </w:t>
      </w:r>
    </w:p>
    <w:p w14:paraId="7A990835"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6. Zamawiający zastrzega sobie prawo wydłużenia terminu składania ofert w ramach zapytania ofertowego bez podania przyczyny. </w:t>
      </w:r>
    </w:p>
    <w:p w14:paraId="7A990836"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7. Zamawiający może żądać od Oferentów w toku badania i oceny ofert wyjaśnień, dodatkowych dokumentów i informacji dotyczących treści złożonych ofert, bądź uzupełnienia braków w złożonej ofercie wyznaczając Wykonawcy odpowiedni termin. W przypadku nieuzupełnienia oferty lub niezłożenia pełnych wyjaśnień, Zamawiający uprawniony będzie do odrzucenia oferty.</w:t>
      </w:r>
    </w:p>
    <w:p w14:paraId="7A990837" w14:textId="77777777" w:rsidR="00F54A8B" w:rsidRPr="007C6182" w:rsidRDefault="00F54A8B" w:rsidP="00F7180E">
      <w:pPr>
        <w:jc w:val="both"/>
        <w:rPr>
          <w:rFonts w:ascii="Arial" w:hAnsi="Arial" w:cs="Arial"/>
          <w:sz w:val="20"/>
          <w:szCs w:val="20"/>
        </w:rPr>
      </w:pPr>
      <w:r w:rsidRPr="007C6182">
        <w:rPr>
          <w:rFonts w:ascii="Arial" w:hAnsi="Arial" w:cs="Arial"/>
          <w:sz w:val="20"/>
          <w:szCs w:val="20"/>
        </w:rPr>
        <w:t xml:space="preserve">8. W przypadku wystąpienia podejrzenia lub/i przesłanek, które mogą wskazywać, że złożone oświadczenia lub dokumenty w ofercie są nieprawdziwe, Zamawiający może żądać od Oferenta stosownych wyjaśnień na każdym etapie oceny oferty, również po wyborze wykonawcy oraz po podpisaniu umowy. W przypadku niezłożenia w wyznaczonym terminie pełnych wyjaśnień oraz braku udowodnienia, że informacje w złożonej ofercie są zgodne z prawdą, Zamawiający ma prawo do odrzucenia oferty, a także do rozwiązania umowy na etapie jej realizacji. </w:t>
      </w:r>
    </w:p>
    <w:p w14:paraId="7A990838" w14:textId="08B0800F"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9. Zamawiający ma prawo do odrzucenia oferty, jeśli oferta jest niekompletna, nie spełnia warunków udziału w postępowaniu, nie spełnia wymogów formalnych, jest niezgodna z zapytaniem lub zawiera rażąco niską cenę. Rażąco niska cena występuje w przypadku gdy cena całkowita oferty jest niższa </w:t>
      </w:r>
      <w:r w:rsidR="00A64E02">
        <w:rPr>
          <w:rFonts w:ascii="Arial" w:hAnsi="Arial" w:cs="Arial"/>
          <w:sz w:val="20"/>
          <w:szCs w:val="20"/>
        </w:rPr>
        <w:t xml:space="preserve">           </w:t>
      </w:r>
      <w:r w:rsidRPr="007C6182">
        <w:rPr>
          <w:rFonts w:ascii="Arial" w:hAnsi="Arial" w:cs="Arial"/>
          <w:sz w:val="20"/>
          <w:szCs w:val="20"/>
        </w:rPr>
        <w:t xml:space="preserve">o co najmniej 30% od wartości zamówienia powiększonej o należny podatek od towarów i usług, ustalonej przed wszczęciem postępowania. </w:t>
      </w:r>
    </w:p>
    <w:p w14:paraId="7A990839"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10. Zamawiający, w celu ustalenia, czy oferta zawiera rażąco niską cenę w stosunku do przedmiotu zamówienia, może zwracać się do wykonawcy o udzielenie w określonym terminie wyjaśnień dotyczących elementów oferty mających wpływ na wysokość ceny. </w:t>
      </w:r>
    </w:p>
    <w:p w14:paraId="7A99083A"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11. Zamawiający, oceniając wyjaśnienia, będzie brał m.in. pod uwagę obiektywne czynniki, </w:t>
      </w:r>
      <w:r w:rsidR="008505BC">
        <w:rPr>
          <w:rFonts w:ascii="Arial" w:hAnsi="Arial" w:cs="Arial"/>
          <w:sz w:val="20"/>
          <w:szCs w:val="20"/>
        </w:rPr>
        <w:t xml:space="preserve">                                        </w:t>
      </w:r>
      <w:r w:rsidRPr="007C6182">
        <w:rPr>
          <w:rFonts w:ascii="Arial" w:hAnsi="Arial" w:cs="Arial"/>
          <w:sz w:val="20"/>
          <w:szCs w:val="20"/>
        </w:rPr>
        <w:t xml:space="preserve">w szczególności oszczędność metody wykonania zamówienia, wybrane rozwiązania techniczne, wyjątkowo sprzyjające warunki wykonania zamówienia, wybrane rozwiązania techniczne, wyjątkowo sprzyjające warunki wykonywania zamówienia dostępne dla wykonawcy, oryginalność projektu wykonawcy (a także przedstawione dowody). </w:t>
      </w:r>
    </w:p>
    <w:p w14:paraId="7A99083B"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12. Z tytułu odrzucenia oferty, oferentowi nie przysługuje żadne roszczenie w stosunku do Zamawiającego. </w:t>
      </w:r>
    </w:p>
    <w:p w14:paraId="7A99083C"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13. Podana cena w ofercie stanowi cenę ryczałtową i obejmuje wszystkie koszty niezbędne do należytego wykonania niniejszego zamówienia. Podana cena ofertowa będzie niezmienna przez cały okres obowiązywania umowy. </w:t>
      </w:r>
    </w:p>
    <w:p w14:paraId="7A99083D"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14. Podana cena w ofercie jest ceną brutto i musi być podana w polskich złotych (PLN) liczbowo oraz słownie. </w:t>
      </w:r>
    </w:p>
    <w:p w14:paraId="7A99083E"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15. Oferowaną cenę ryczałtową brutto wpisaną do formularza oferty należy wylicz</w:t>
      </w:r>
      <w:r w:rsidR="00F92A6D" w:rsidRPr="007C6182">
        <w:rPr>
          <w:rFonts w:ascii="Arial" w:hAnsi="Arial" w:cs="Arial"/>
          <w:sz w:val="20"/>
          <w:szCs w:val="20"/>
        </w:rPr>
        <w:t xml:space="preserve">yć w szczególności </w:t>
      </w:r>
      <w:r w:rsidR="008505BC">
        <w:rPr>
          <w:rFonts w:ascii="Arial" w:hAnsi="Arial" w:cs="Arial"/>
          <w:sz w:val="20"/>
          <w:szCs w:val="20"/>
        </w:rPr>
        <w:t xml:space="preserve"> </w:t>
      </w:r>
      <w:r w:rsidR="00F92A6D" w:rsidRPr="007C6182">
        <w:rPr>
          <w:rFonts w:ascii="Arial" w:hAnsi="Arial" w:cs="Arial"/>
          <w:sz w:val="20"/>
          <w:szCs w:val="20"/>
        </w:rPr>
        <w:t xml:space="preserve">w oparciu o </w:t>
      </w:r>
      <w:r w:rsidRPr="007C6182">
        <w:rPr>
          <w:rFonts w:ascii="Arial" w:hAnsi="Arial" w:cs="Arial"/>
          <w:sz w:val="20"/>
          <w:szCs w:val="20"/>
        </w:rPr>
        <w:t>aktualne, powszechn</w:t>
      </w:r>
      <w:r w:rsidR="00F92A6D" w:rsidRPr="007C6182">
        <w:rPr>
          <w:rFonts w:ascii="Arial" w:hAnsi="Arial" w:cs="Arial"/>
          <w:sz w:val="20"/>
          <w:szCs w:val="20"/>
        </w:rPr>
        <w:t>i</w:t>
      </w:r>
      <w:r w:rsidRPr="007C6182">
        <w:rPr>
          <w:rFonts w:ascii="Arial" w:hAnsi="Arial" w:cs="Arial"/>
          <w:sz w:val="20"/>
          <w:szCs w:val="20"/>
        </w:rPr>
        <w:t>e stosowane katalogi, cenniki, taryfikatory bądź inne wskaźniki kosztów, dane przedstawione w Ogłoszeniu, w tym wynikające z istotnych postanowień umowy, opis przedmiotu zamówienia, jego zakres, ewentualną wizję lokalną, koszty wykonania w okresie udzielonej przez Wykonawcę gwarancji wymaganych przeglądów gwarancyjnych, koszty ubezpieczenia OC, koszty związane z obowiązującymi przy wykonaniu zamówienia przepisami prawa w tym koszty należnego podatku od towarów i usług VAT, jak również koszty wynikające z ws</w:t>
      </w:r>
      <w:r w:rsidR="00DB4551">
        <w:rPr>
          <w:rFonts w:ascii="Arial" w:hAnsi="Arial" w:cs="Arial"/>
          <w:sz w:val="20"/>
          <w:szCs w:val="20"/>
        </w:rPr>
        <w:t>zelkich upustów</w:t>
      </w:r>
      <w:r w:rsidR="008505BC">
        <w:rPr>
          <w:rFonts w:ascii="Arial" w:hAnsi="Arial" w:cs="Arial"/>
          <w:sz w:val="20"/>
          <w:szCs w:val="20"/>
        </w:rPr>
        <w:t xml:space="preserve"> </w:t>
      </w:r>
      <w:r w:rsidRPr="007C6182">
        <w:rPr>
          <w:rFonts w:ascii="Arial" w:hAnsi="Arial" w:cs="Arial"/>
          <w:sz w:val="20"/>
          <w:szCs w:val="20"/>
        </w:rPr>
        <w:t xml:space="preserve">i rabatów.  </w:t>
      </w:r>
    </w:p>
    <w:p w14:paraId="7A99083F"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16. Wykonawca określając wynagrodzenie zobowiązany jest do bardzo starannego zapoznania się </w:t>
      </w:r>
      <w:r w:rsidR="00CC0076">
        <w:rPr>
          <w:rFonts w:ascii="Arial" w:hAnsi="Arial" w:cs="Arial"/>
          <w:sz w:val="20"/>
          <w:szCs w:val="20"/>
        </w:rPr>
        <w:t xml:space="preserve">                  </w:t>
      </w:r>
      <w:r w:rsidRPr="007C6182">
        <w:rPr>
          <w:rFonts w:ascii="Arial" w:hAnsi="Arial" w:cs="Arial"/>
          <w:sz w:val="20"/>
          <w:szCs w:val="20"/>
        </w:rPr>
        <w:t xml:space="preserve">z przedmiotem zamówienia, warunkami wykonania i wszystkimi czynnikami mogącymi mieć wpływ na cenę zamówienia. </w:t>
      </w:r>
    </w:p>
    <w:p w14:paraId="7A990840" w14:textId="77777777" w:rsidR="00F54A8B" w:rsidRPr="007C6182" w:rsidRDefault="00F92A6D" w:rsidP="008505BC">
      <w:pPr>
        <w:jc w:val="both"/>
        <w:rPr>
          <w:rFonts w:ascii="Arial" w:hAnsi="Arial" w:cs="Arial"/>
          <w:sz w:val="20"/>
          <w:szCs w:val="20"/>
        </w:rPr>
      </w:pPr>
      <w:r w:rsidRPr="007C6182">
        <w:rPr>
          <w:rFonts w:ascii="Arial" w:hAnsi="Arial" w:cs="Arial"/>
          <w:sz w:val="20"/>
          <w:szCs w:val="20"/>
        </w:rPr>
        <w:t>17</w:t>
      </w:r>
      <w:r w:rsidR="00F54A8B" w:rsidRPr="007C6182">
        <w:rPr>
          <w:rFonts w:ascii="Arial" w:hAnsi="Arial" w:cs="Arial"/>
          <w:sz w:val="20"/>
          <w:szCs w:val="20"/>
        </w:rPr>
        <w:t xml:space="preserve">. Podana w ofercie kwota brutto obejmuje wszelkie koszty związane z realizacją zamówienia w tym m.in. ewentualny podatek VAT i/lub wszystkie obciążenia z tytułu ubezpieczeń społecznych, ubezpieczeń zdrowotnych, funduszu pracy i innych – jeżeli wystąpi obowiązek ich zapłacenia. </w:t>
      </w:r>
    </w:p>
    <w:p w14:paraId="7A990841"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1</w:t>
      </w:r>
      <w:r w:rsidR="00F92A6D" w:rsidRPr="007C6182">
        <w:rPr>
          <w:rFonts w:ascii="Arial" w:hAnsi="Arial" w:cs="Arial"/>
          <w:sz w:val="20"/>
          <w:szCs w:val="20"/>
        </w:rPr>
        <w:t>8</w:t>
      </w:r>
      <w:r w:rsidRPr="007C6182">
        <w:rPr>
          <w:rFonts w:ascii="Arial" w:hAnsi="Arial" w:cs="Arial"/>
          <w:sz w:val="20"/>
          <w:szCs w:val="20"/>
        </w:rPr>
        <w:t xml:space="preserve">. Terminem rozpoczęcia realizacji zamówienia jest data podpisania umowy z Wykonawcą, </w:t>
      </w:r>
      <w:r w:rsidR="00DB4551">
        <w:rPr>
          <w:rFonts w:ascii="Arial" w:hAnsi="Arial" w:cs="Arial"/>
          <w:sz w:val="20"/>
          <w:szCs w:val="20"/>
        </w:rPr>
        <w:t xml:space="preserve">                        </w:t>
      </w:r>
      <w:r w:rsidRPr="007C6182">
        <w:rPr>
          <w:rFonts w:ascii="Arial" w:hAnsi="Arial" w:cs="Arial"/>
          <w:sz w:val="20"/>
          <w:szCs w:val="20"/>
        </w:rPr>
        <w:t xml:space="preserve">a terminem zakończenia data protokołu odbioru końcowego zamówienia podpisana przez Zamawiającego. </w:t>
      </w:r>
    </w:p>
    <w:p w14:paraId="7A990842" w14:textId="77777777" w:rsidR="00F54A8B" w:rsidRPr="007C6182" w:rsidRDefault="00F92A6D" w:rsidP="008505BC">
      <w:pPr>
        <w:jc w:val="both"/>
        <w:rPr>
          <w:rFonts w:ascii="Arial" w:hAnsi="Arial" w:cs="Arial"/>
          <w:sz w:val="20"/>
          <w:szCs w:val="20"/>
        </w:rPr>
      </w:pPr>
      <w:r w:rsidRPr="007C6182">
        <w:rPr>
          <w:rFonts w:ascii="Arial" w:hAnsi="Arial" w:cs="Arial"/>
          <w:sz w:val="20"/>
          <w:szCs w:val="20"/>
        </w:rPr>
        <w:t>19</w:t>
      </w:r>
      <w:r w:rsidR="00F54A8B" w:rsidRPr="007C6182">
        <w:rPr>
          <w:rFonts w:ascii="Arial" w:hAnsi="Arial" w:cs="Arial"/>
          <w:sz w:val="20"/>
          <w:szCs w:val="20"/>
        </w:rPr>
        <w:t xml:space="preserve">. Ewentualne roboty zamienne, które wystąpią podczas procesu realizacji zamówienia muszą zostać wykonane w ramach zaoferowanej ceny ryczałtowej oraz wymagają zgody Zamawiającego. </w:t>
      </w:r>
    </w:p>
    <w:p w14:paraId="7A990843"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F92A6D" w:rsidRPr="007C6182">
        <w:rPr>
          <w:rFonts w:ascii="Arial" w:hAnsi="Arial" w:cs="Arial"/>
          <w:sz w:val="20"/>
          <w:szCs w:val="20"/>
        </w:rPr>
        <w:t>0</w:t>
      </w:r>
      <w:r w:rsidRPr="007C6182">
        <w:rPr>
          <w:rFonts w:ascii="Arial" w:hAnsi="Arial" w:cs="Arial"/>
          <w:sz w:val="20"/>
          <w:szCs w:val="20"/>
        </w:rPr>
        <w:t xml:space="preserve">. Przyjmuje się, że robotami zamiennymi są roboty ujęte w </w:t>
      </w:r>
      <w:r w:rsidR="00F92A6D" w:rsidRPr="007C6182">
        <w:rPr>
          <w:rFonts w:ascii="Arial" w:hAnsi="Arial" w:cs="Arial"/>
          <w:sz w:val="20"/>
          <w:szCs w:val="20"/>
        </w:rPr>
        <w:t>opisie przedmiotu zamówienia</w:t>
      </w:r>
      <w:r w:rsidRPr="007C6182">
        <w:rPr>
          <w:rFonts w:ascii="Arial" w:hAnsi="Arial" w:cs="Arial"/>
          <w:sz w:val="20"/>
          <w:szCs w:val="20"/>
        </w:rPr>
        <w:t xml:space="preserve">, przewidziane do wykonania wg </w:t>
      </w:r>
      <w:r w:rsidR="00F92A6D" w:rsidRPr="007C6182">
        <w:rPr>
          <w:rFonts w:ascii="Arial" w:hAnsi="Arial" w:cs="Arial"/>
          <w:sz w:val="20"/>
          <w:szCs w:val="20"/>
        </w:rPr>
        <w:t>odpowiedniej</w:t>
      </w:r>
      <w:r w:rsidRPr="007C6182">
        <w:rPr>
          <w:rFonts w:ascii="Arial" w:hAnsi="Arial" w:cs="Arial"/>
          <w:sz w:val="20"/>
          <w:szCs w:val="20"/>
        </w:rPr>
        <w:t xml:space="preserve"> technologii i z konkretnych materiałów i urządzeń, lecz za zgodą zamawiającego wykonane w innej technologii, z innych materiałów i przy zastosowaniu innych urządzeń. </w:t>
      </w:r>
    </w:p>
    <w:p w14:paraId="7A990844"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F92A6D" w:rsidRPr="007C6182">
        <w:rPr>
          <w:rFonts w:ascii="Arial" w:hAnsi="Arial" w:cs="Arial"/>
          <w:sz w:val="20"/>
          <w:szCs w:val="20"/>
        </w:rPr>
        <w:t>1</w:t>
      </w:r>
      <w:r w:rsidRPr="007C6182">
        <w:rPr>
          <w:rFonts w:ascii="Arial" w:hAnsi="Arial" w:cs="Arial"/>
          <w:sz w:val="20"/>
          <w:szCs w:val="20"/>
        </w:rPr>
        <w:t xml:space="preserve">. Ewentualne roboty dodatkowe, które wystąpią podczas procesu realizacji zamówienia mogą być przedmiotem zmiany wartości umowy, co zostało dokładnie opisane w pkt. „Warunki zmiany umowy” niniejszego zapytania ofertowego. </w:t>
      </w:r>
    </w:p>
    <w:p w14:paraId="7A990845"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F92A6D" w:rsidRPr="007C6182">
        <w:rPr>
          <w:rFonts w:ascii="Arial" w:hAnsi="Arial" w:cs="Arial"/>
          <w:sz w:val="20"/>
          <w:szCs w:val="20"/>
        </w:rPr>
        <w:t>2</w:t>
      </w:r>
      <w:r w:rsidRPr="007C6182">
        <w:rPr>
          <w:rFonts w:ascii="Arial" w:hAnsi="Arial" w:cs="Arial"/>
          <w:sz w:val="20"/>
          <w:szCs w:val="20"/>
        </w:rPr>
        <w:t xml:space="preserve">. Przez zamówienie dodatkowe należy rozumieć takie zamówienie, które nie zostało </w:t>
      </w:r>
      <w:r w:rsidR="00F92A6D" w:rsidRPr="007C6182">
        <w:rPr>
          <w:rFonts w:ascii="Arial" w:hAnsi="Arial" w:cs="Arial"/>
          <w:sz w:val="20"/>
          <w:szCs w:val="20"/>
        </w:rPr>
        <w:t>ujęte w opisie przedmiotu zamówienia określający</w:t>
      </w:r>
      <w:r w:rsidRPr="007C6182">
        <w:rPr>
          <w:rFonts w:ascii="Arial" w:hAnsi="Arial" w:cs="Arial"/>
          <w:sz w:val="20"/>
          <w:szCs w:val="20"/>
        </w:rPr>
        <w:t xml:space="preserve"> prz</w:t>
      </w:r>
      <w:r w:rsidR="00F92A6D" w:rsidRPr="007C6182">
        <w:rPr>
          <w:rFonts w:ascii="Arial" w:hAnsi="Arial" w:cs="Arial"/>
          <w:sz w:val="20"/>
          <w:szCs w:val="20"/>
        </w:rPr>
        <w:t xml:space="preserve">edmiot zamówienia podstawowego </w:t>
      </w:r>
      <w:r w:rsidRPr="007C6182">
        <w:rPr>
          <w:rFonts w:ascii="Arial" w:hAnsi="Arial" w:cs="Arial"/>
          <w:sz w:val="20"/>
          <w:szCs w:val="20"/>
        </w:rPr>
        <w:t>oraz</w:t>
      </w:r>
      <w:r w:rsidR="00F92A6D" w:rsidRPr="007C6182">
        <w:rPr>
          <w:rFonts w:ascii="Arial" w:hAnsi="Arial" w:cs="Arial"/>
          <w:sz w:val="20"/>
          <w:szCs w:val="20"/>
        </w:rPr>
        <w:t xml:space="preserve"> objęte </w:t>
      </w:r>
      <w:r w:rsidRPr="007C6182">
        <w:rPr>
          <w:rFonts w:ascii="Arial" w:hAnsi="Arial" w:cs="Arial"/>
          <w:sz w:val="20"/>
          <w:szCs w:val="20"/>
        </w:rPr>
        <w:t>treścią zapytania ofertowego a jego wykonanie jest niezbędne do zapewnienia p</w:t>
      </w:r>
      <w:r w:rsidR="00DB4551">
        <w:rPr>
          <w:rFonts w:ascii="Arial" w:hAnsi="Arial" w:cs="Arial"/>
          <w:sz w:val="20"/>
          <w:szCs w:val="20"/>
        </w:rPr>
        <w:t>rawidłowości całego zamówienia,</w:t>
      </w:r>
      <w:r w:rsidR="008505BC">
        <w:rPr>
          <w:rFonts w:ascii="Arial" w:hAnsi="Arial" w:cs="Arial"/>
          <w:sz w:val="20"/>
          <w:szCs w:val="20"/>
        </w:rPr>
        <w:t xml:space="preserve"> </w:t>
      </w:r>
      <w:r w:rsidRPr="007C6182">
        <w:rPr>
          <w:rFonts w:ascii="Arial" w:hAnsi="Arial" w:cs="Arial"/>
          <w:sz w:val="20"/>
          <w:szCs w:val="20"/>
        </w:rPr>
        <w:t>a Wykonawca nie był w stanie ich przewidzieć, z zastrzeżeniem pkt. 2</w:t>
      </w:r>
      <w:r w:rsidR="00F92A6D" w:rsidRPr="007C6182">
        <w:rPr>
          <w:rFonts w:ascii="Arial" w:hAnsi="Arial" w:cs="Arial"/>
          <w:sz w:val="20"/>
          <w:szCs w:val="20"/>
        </w:rPr>
        <w:t>3</w:t>
      </w:r>
      <w:r w:rsidRPr="007C6182">
        <w:rPr>
          <w:rFonts w:ascii="Arial" w:hAnsi="Arial" w:cs="Arial"/>
          <w:sz w:val="20"/>
          <w:szCs w:val="20"/>
        </w:rPr>
        <w:t xml:space="preserve"> i 2</w:t>
      </w:r>
      <w:r w:rsidR="00F92A6D" w:rsidRPr="007C6182">
        <w:rPr>
          <w:rFonts w:ascii="Arial" w:hAnsi="Arial" w:cs="Arial"/>
          <w:sz w:val="20"/>
          <w:szCs w:val="20"/>
        </w:rPr>
        <w:t>4</w:t>
      </w:r>
      <w:r w:rsidRPr="007C6182">
        <w:rPr>
          <w:rFonts w:ascii="Arial" w:hAnsi="Arial" w:cs="Arial"/>
          <w:sz w:val="20"/>
          <w:szCs w:val="20"/>
        </w:rPr>
        <w:t xml:space="preserve">. Zakres wskazanych robót musi wynikać ze sporządzonego i zatwierdzonego protokołu konieczności wystąpienia robót, natomiast warunki udzielenia zamówienia muszą być równoważne do warunków zamówienia podstawowego. </w:t>
      </w:r>
    </w:p>
    <w:p w14:paraId="7A990846"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F92A6D" w:rsidRPr="007C6182">
        <w:rPr>
          <w:rFonts w:ascii="Arial" w:hAnsi="Arial" w:cs="Arial"/>
          <w:sz w:val="20"/>
          <w:szCs w:val="20"/>
        </w:rPr>
        <w:t>3</w:t>
      </w:r>
      <w:r w:rsidRPr="007C6182">
        <w:rPr>
          <w:rFonts w:ascii="Arial" w:hAnsi="Arial" w:cs="Arial"/>
          <w:sz w:val="20"/>
          <w:szCs w:val="20"/>
        </w:rPr>
        <w:t xml:space="preserve">. Ewentualne roboty, które nie zostały </w:t>
      </w:r>
      <w:r w:rsidR="00F92A6D" w:rsidRPr="007C6182">
        <w:rPr>
          <w:rFonts w:ascii="Arial" w:hAnsi="Arial" w:cs="Arial"/>
          <w:sz w:val="20"/>
          <w:szCs w:val="20"/>
        </w:rPr>
        <w:t>ujęte w opisie przedmiotu zamówienia związanym</w:t>
      </w:r>
      <w:r w:rsidRPr="007C6182">
        <w:rPr>
          <w:rFonts w:ascii="Arial" w:hAnsi="Arial" w:cs="Arial"/>
          <w:sz w:val="20"/>
          <w:szCs w:val="20"/>
        </w:rPr>
        <w:t xml:space="preserve"> </w:t>
      </w:r>
      <w:r w:rsidR="00DB4551">
        <w:rPr>
          <w:rFonts w:ascii="Arial" w:hAnsi="Arial" w:cs="Arial"/>
          <w:sz w:val="20"/>
          <w:szCs w:val="20"/>
        </w:rPr>
        <w:t xml:space="preserve">                             </w:t>
      </w:r>
      <w:r w:rsidRPr="007C6182">
        <w:rPr>
          <w:rFonts w:ascii="Arial" w:hAnsi="Arial" w:cs="Arial"/>
          <w:sz w:val="20"/>
          <w:szCs w:val="20"/>
        </w:rPr>
        <w:t xml:space="preserve">z niniejszym zapytaniem ofertowym, a są naturalną konsekwencją procesu budowlanego i w naturalny sposób z niego wynikają, uznaje się, że wykonawca robót dysponując </w:t>
      </w:r>
      <w:r w:rsidR="000747AB" w:rsidRPr="007C6182">
        <w:rPr>
          <w:rFonts w:ascii="Arial" w:hAnsi="Arial" w:cs="Arial"/>
          <w:sz w:val="20"/>
          <w:szCs w:val="20"/>
        </w:rPr>
        <w:t>opis</w:t>
      </w:r>
      <w:r w:rsidR="00BA1F3B" w:rsidRPr="007C6182">
        <w:rPr>
          <w:rFonts w:ascii="Arial" w:hAnsi="Arial" w:cs="Arial"/>
          <w:sz w:val="20"/>
          <w:szCs w:val="20"/>
        </w:rPr>
        <w:t>em</w:t>
      </w:r>
      <w:r w:rsidR="000747AB" w:rsidRPr="007C6182">
        <w:rPr>
          <w:rFonts w:ascii="Arial" w:hAnsi="Arial" w:cs="Arial"/>
          <w:sz w:val="20"/>
          <w:szCs w:val="20"/>
        </w:rPr>
        <w:t xml:space="preserve"> przedmiotu zamówienia</w:t>
      </w:r>
      <w:r w:rsidRPr="007C6182">
        <w:rPr>
          <w:rFonts w:ascii="Arial" w:hAnsi="Arial" w:cs="Arial"/>
          <w:sz w:val="20"/>
          <w:szCs w:val="20"/>
        </w:rPr>
        <w:t xml:space="preserve"> powinien przewidzieć je jako konieczne do wykonania mimo, że </w:t>
      </w:r>
      <w:r w:rsidR="000747AB" w:rsidRPr="007C6182">
        <w:rPr>
          <w:rFonts w:ascii="Arial" w:hAnsi="Arial" w:cs="Arial"/>
          <w:sz w:val="20"/>
          <w:szCs w:val="20"/>
        </w:rPr>
        <w:t>opis przedmiotu zamówienia</w:t>
      </w:r>
      <w:r w:rsidRPr="007C6182">
        <w:rPr>
          <w:rFonts w:ascii="Arial" w:hAnsi="Arial" w:cs="Arial"/>
          <w:sz w:val="20"/>
          <w:szCs w:val="20"/>
        </w:rPr>
        <w:t xml:space="preserve"> literalnie ich nie wymienia. De facto roboty te są ściśle związane z przedmiotem zamówienia. Wynika to </w:t>
      </w:r>
      <w:r w:rsidR="00DB4551">
        <w:rPr>
          <w:rFonts w:ascii="Arial" w:hAnsi="Arial" w:cs="Arial"/>
          <w:sz w:val="20"/>
          <w:szCs w:val="20"/>
        </w:rPr>
        <w:t xml:space="preserve">                     </w:t>
      </w:r>
      <w:r w:rsidRPr="007C6182">
        <w:rPr>
          <w:rFonts w:ascii="Arial" w:hAnsi="Arial" w:cs="Arial"/>
          <w:sz w:val="20"/>
          <w:szCs w:val="20"/>
        </w:rPr>
        <w:t xml:space="preserve">z zawodowego charakteru wykonywanych przez wykonawcę robót budowlanych czynności </w:t>
      </w:r>
      <w:r w:rsidR="00DB4551">
        <w:rPr>
          <w:rFonts w:ascii="Arial" w:hAnsi="Arial" w:cs="Arial"/>
          <w:sz w:val="20"/>
          <w:szCs w:val="20"/>
        </w:rPr>
        <w:t xml:space="preserve">                            </w:t>
      </w:r>
      <w:r w:rsidRPr="007C6182">
        <w:rPr>
          <w:rFonts w:ascii="Arial" w:hAnsi="Arial" w:cs="Arial"/>
          <w:sz w:val="20"/>
          <w:szCs w:val="20"/>
        </w:rPr>
        <w:t xml:space="preserve">i przypisanego do nich określonego poziomu wiedzy i doświadczenia zawodowego. Tego typu roboty muszą zostać zrealizowane w ramach zaoferowanej ceny ryczałtowej. </w:t>
      </w:r>
    </w:p>
    <w:p w14:paraId="7A990847"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F92A6D" w:rsidRPr="007C6182">
        <w:rPr>
          <w:rFonts w:ascii="Arial" w:hAnsi="Arial" w:cs="Arial"/>
          <w:sz w:val="20"/>
          <w:szCs w:val="20"/>
        </w:rPr>
        <w:t>4</w:t>
      </w:r>
      <w:r w:rsidRPr="007C6182">
        <w:rPr>
          <w:rFonts w:ascii="Arial" w:hAnsi="Arial" w:cs="Arial"/>
          <w:sz w:val="20"/>
          <w:szCs w:val="20"/>
        </w:rPr>
        <w:t xml:space="preserve">. Za roboty dodatkowe nie można uznać robót, które wynikają z wykonania większych ilości robót, gdyż w istocie to roboty, które stanowią przedmiot zamówienia. W interesie Wykonawcy leży własna ocena </w:t>
      </w:r>
      <w:r w:rsidR="000747AB" w:rsidRPr="007C6182">
        <w:rPr>
          <w:rFonts w:ascii="Arial" w:hAnsi="Arial" w:cs="Arial"/>
          <w:sz w:val="20"/>
          <w:szCs w:val="20"/>
        </w:rPr>
        <w:t>robót budowlanych przewidzianych do wykonania</w:t>
      </w:r>
      <w:r w:rsidRPr="007C6182">
        <w:rPr>
          <w:rFonts w:ascii="Arial" w:hAnsi="Arial" w:cs="Arial"/>
          <w:sz w:val="20"/>
          <w:szCs w:val="20"/>
        </w:rPr>
        <w:t xml:space="preserve"> oraz uwzględnienie wszelkich innych okoliczności które mogą mieć wpływ na cenę. Takie roboty Wykonawca ma obowiązek wykonać </w:t>
      </w:r>
      <w:r w:rsidR="008505BC">
        <w:rPr>
          <w:rFonts w:ascii="Arial" w:hAnsi="Arial" w:cs="Arial"/>
          <w:sz w:val="20"/>
          <w:szCs w:val="20"/>
        </w:rPr>
        <w:t xml:space="preserve">                                </w:t>
      </w:r>
      <w:r w:rsidRPr="007C6182">
        <w:rPr>
          <w:rFonts w:ascii="Arial" w:hAnsi="Arial" w:cs="Arial"/>
          <w:sz w:val="20"/>
          <w:szCs w:val="20"/>
        </w:rPr>
        <w:t xml:space="preserve">w ramach oferowanej ceny ryczałtowej. </w:t>
      </w:r>
    </w:p>
    <w:p w14:paraId="7A990848"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2</w:t>
      </w:r>
      <w:r w:rsidR="008464F3" w:rsidRPr="007C6182">
        <w:rPr>
          <w:rFonts w:ascii="Arial" w:hAnsi="Arial" w:cs="Arial"/>
          <w:sz w:val="20"/>
          <w:szCs w:val="20"/>
        </w:rPr>
        <w:t>6</w:t>
      </w:r>
      <w:r w:rsidRPr="007C6182">
        <w:rPr>
          <w:rFonts w:ascii="Arial" w:hAnsi="Arial" w:cs="Arial"/>
          <w:sz w:val="20"/>
          <w:szCs w:val="20"/>
        </w:rPr>
        <w:t xml:space="preserve">. Wszelkie ewentualne kosztorysy wykonywane w trakcie prowadzonych robót w przypadku wystąpienia ewentualnych robót zamiennych lub dodatkowych, których nie da się oszacować na etapie przygotowania oferty leżą po stronie Wykonawcy. </w:t>
      </w:r>
    </w:p>
    <w:p w14:paraId="7A990849" w14:textId="77777777" w:rsidR="00AF3236" w:rsidRPr="007C6182" w:rsidRDefault="00F54A8B" w:rsidP="008505BC">
      <w:pPr>
        <w:jc w:val="both"/>
        <w:rPr>
          <w:rFonts w:ascii="Arial" w:hAnsi="Arial" w:cs="Arial"/>
          <w:sz w:val="20"/>
          <w:szCs w:val="20"/>
        </w:rPr>
      </w:pPr>
      <w:r w:rsidRPr="007C6182">
        <w:rPr>
          <w:rFonts w:ascii="Arial" w:hAnsi="Arial" w:cs="Arial"/>
          <w:sz w:val="20"/>
          <w:szCs w:val="20"/>
        </w:rPr>
        <w:t>2</w:t>
      </w:r>
      <w:r w:rsidR="008464F3" w:rsidRPr="007C6182">
        <w:rPr>
          <w:rFonts w:ascii="Arial" w:hAnsi="Arial" w:cs="Arial"/>
          <w:sz w:val="20"/>
          <w:szCs w:val="20"/>
        </w:rPr>
        <w:t>7</w:t>
      </w:r>
      <w:r w:rsidRPr="007C6182">
        <w:rPr>
          <w:rFonts w:ascii="Arial" w:hAnsi="Arial" w:cs="Arial"/>
          <w:sz w:val="20"/>
          <w:szCs w:val="20"/>
        </w:rPr>
        <w:t xml:space="preserve">. </w:t>
      </w:r>
      <w:r w:rsidR="00AF3236" w:rsidRPr="007C6182">
        <w:rPr>
          <w:rFonts w:ascii="Arial" w:hAnsi="Arial" w:cs="Arial"/>
          <w:sz w:val="20"/>
          <w:szCs w:val="20"/>
        </w:rPr>
        <w:t>Zapł</w:t>
      </w:r>
      <w:r w:rsidR="00465A04" w:rsidRPr="007C6182">
        <w:rPr>
          <w:rFonts w:ascii="Arial" w:hAnsi="Arial" w:cs="Arial"/>
          <w:sz w:val="20"/>
          <w:szCs w:val="20"/>
        </w:rPr>
        <w:t>ata wynagrodzenia:</w:t>
      </w:r>
    </w:p>
    <w:p w14:paraId="588AE2AC" w14:textId="7F69B462" w:rsidR="00326932" w:rsidRPr="00326932" w:rsidRDefault="00465A04" w:rsidP="00326932">
      <w:pPr>
        <w:jc w:val="both"/>
        <w:rPr>
          <w:rFonts w:ascii="Arial" w:hAnsi="Arial" w:cs="Arial"/>
          <w:sz w:val="20"/>
          <w:szCs w:val="20"/>
        </w:rPr>
      </w:pPr>
      <w:r w:rsidRPr="007C6182">
        <w:rPr>
          <w:rFonts w:ascii="Arial" w:hAnsi="Arial" w:cs="Arial"/>
          <w:sz w:val="20"/>
          <w:szCs w:val="20"/>
        </w:rPr>
        <w:t>27</w:t>
      </w:r>
      <w:r w:rsidR="00F54A8B" w:rsidRPr="007C6182">
        <w:rPr>
          <w:rFonts w:ascii="Arial" w:hAnsi="Arial" w:cs="Arial"/>
          <w:sz w:val="20"/>
          <w:szCs w:val="20"/>
        </w:rPr>
        <w:t xml:space="preserve">. </w:t>
      </w:r>
      <w:r w:rsidRPr="007C6182">
        <w:rPr>
          <w:rFonts w:ascii="Arial" w:hAnsi="Arial" w:cs="Arial"/>
          <w:sz w:val="20"/>
          <w:szCs w:val="20"/>
        </w:rPr>
        <w:t>1</w:t>
      </w:r>
      <w:r w:rsidR="00FB6EF8" w:rsidRPr="007C6182">
        <w:rPr>
          <w:rFonts w:ascii="Arial" w:hAnsi="Arial" w:cs="Arial"/>
          <w:sz w:val="20"/>
          <w:szCs w:val="20"/>
        </w:rPr>
        <w:t xml:space="preserve">. </w:t>
      </w:r>
      <w:r w:rsidR="00326932">
        <w:rPr>
          <w:rFonts w:ascii="Arial Narrow" w:eastAsia="Arial Narrow" w:hAnsi="Arial Narrow" w:cs="Arial Narrow"/>
          <w:color w:val="000000"/>
        </w:rPr>
        <w:t xml:space="preserve">Wynagrodzenie płatne będzie na podstawie faktur częściowych i końcowej, wystawionych do 3 dni roboczych od dnia podpisania protokołów, o których mowa w ust. 2 i 3 z zastrzeżeniem ust. 11, nie później jednak niż do 10 dnia danego miesiąca, w następujący sposób: </w:t>
      </w:r>
    </w:p>
    <w:p w14:paraId="6326D4D9" w14:textId="77777777" w:rsidR="00326932" w:rsidRPr="00D90FB8" w:rsidRDefault="00326932" w:rsidP="00326932">
      <w:pPr>
        <w:numPr>
          <w:ilvl w:val="0"/>
          <w:numId w:val="16"/>
        </w:numPr>
        <w:pBdr>
          <w:top w:val="nil"/>
          <w:left w:val="nil"/>
          <w:bottom w:val="nil"/>
          <w:right w:val="nil"/>
          <w:between w:val="nil"/>
        </w:pBdr>
        <w:tabs>
          <w:tab w:val="left" w:pos="284"/>
        </w:tabs>
        <w:spacing w:after="120" w:line="240" w:lineRule="auto"/>
        <w:jc w:val="both"/>
        <w:rPr>
          <w:rFonts w:ascii="Arial Narrow" w:eastAsia="Arial Narrow" w:hAnsi="Arial Narrow" w:cs="Arial Narrow"/>
          <w:color w:val="000000" w:themeColor="text1"/>
        </w:rPr>
      </w:pPr>
      <w:r w:rsidRPr="00D90FB8">
        <w:rPr>
          <w:rFonts w:ascii="Arial Narrow" w:eastAsia="Arial Narrow" w:hAnsi="Arial Narrow" w:cs="Arial Narrow"/>
          <w:color w:val="000000" w:themeColor="text1"/>
        </w:rPr>
        <w:t xml:space="preserve">etap 1 – wkład własny, za prace wykonane zgodnie z HRF, w wysokości nieprzekraczającej kwoty ……………….zł brutto (2% wartości wynagrodzenia brutto wynikającego ze złożonej oferty); </w:t>
      </w:r>
    </w:p>
    <w:p w14:paraId="63C0660A" w14:textId="77777777" w:rsidR="00326932" w:rsidRPr="00D90FB8" w:rsidRDefault="00326932" w:rsidP="00326932">
      <w:pPr>
        <w:numPr>
          <w:ilvl w:val="0"/>
          <w:numId w:val="16"/>
        </w:numPr>
        <w:pBdr>
          <w:top w:val="nil"/>
          <w:left w:val="nil"/>
          <w:bottom w:val="nil"/>
          <w:right w:val="nil"/>
          <w:between w:val="nil"/>
        </w:pBdr>
        <w:tabs>
          <w:tab w:val="left" w:pos="284"/>
        </w:tabs>
        <w:spacing w:after="120" w:line="240" w:lineRule="auto"/>
        <w:jc w:val="both"/>
        <w:rPr>
          <w:rFonts w:ascii="Arial Narrow" w:eastAsia="Arial Narrow" w:hAnsi="Arial Narrow" w:cs="Arial Narrow"/>
          <w:color w:val="000000" w:themeColor="text1"/>
        </w:rPr>
      </w:pPr>
      <w:r w:rsidRPr="00D90FB8">
        <w:rPr>
          <w:rFonts w:ascii="Arial Narrow" w:eastAsia="Arial Narrow" w:hAnsi="Arial Narrow" w:cs="Arial Narrow"/>
          <w:color w:val="000000" w:themeColor="text1"/>
        </w:rPr>
        <w:t xml:space="preserve">etap 2 – płatność częściowa, za prace wykonane zgodnie z HRF, w wysokości ………………………………….zł, (50% dofinansowania, o którym mowa w § 7 ust. 7); </w:t>
      </w:r>
    </w:p>
    <w:p w14:paraId="124E1511" w14:textId="67178C56" w:rsidR="00326932" w:rsidRPr="00076D50" w:rsidRDefault="00326932" w:rsidP="00326932">
      <w:pPr>
        <w:numPr>
          <w:ilvl w:val="0"/>
          <w:numId w:val="16"/>
        </w:numPr>
        <w:pBdr>
          <w:top w:val="nil"/>
          <w:left w:val="nil"/>
          <w:bottom w:val="nil"/>
          <w:right w:val="nil"/>
          <w:between w:val="nil"/>
        </w:pBdr>
        <w:tabs>
          <w:tab w:val="left" w:pos="284"/>
        </w:tabs>
        <w:spacing w:after="120" w:line="240" w:lineRule="auto"/>
        <w:jc w:val="both"/>
        <w:rPr>
          <w:rFonts w:ascii="Arial Narrow" w:eastAsia="Arial Narrow" w:hAnsi="Arial Narrow" w:cs="Arial Narrow"/>
          <w:color w:val="FF0000"/>
        </w:rPr>
      </w:pPr>
      <w:r w:rsidRPr="00076D50">
        <w:rPr>
          <w:rFonts w:ascii="Arial Narrow" w:eastAsia="Arial Narrow" w:hAnsi="Arial Narrow" w:cs="Arial Narrow"/>
          <w:color w:val="000000"/>
        </w:rPr>
        <w:t>etap 3 - płatność końcowa - rozliczenie inwestycji zgodnie z HRF, w wysokości ………………….…………... zł, (50% dofinansowania, o którym mowa w § 7 ust. 7);</w:t>
      </w:r>
    </w:p>
    <w:p w14:paraId="7A990851" w14:textId="04E71055" w:rsidR="00465A04" w:rsidRPr="007C6182" w:rsidRDefault="00FB6EF8" w:rsidP="008505BC">
      <w:pPr>
        <w:jc w:val="both"/>
        <w:rPr>
          <w:rFonts w:ascii="Arial" w:hAnsi="Arial" w:cs="Arial"/>
          <w:sz w:val="20"/>
          <w:szCs w:val="20"/>
        </w:rPr>
      </w:pPr>
      <w:r w:rsidRPr="007C6182">
        <w:rPr>
          <w:rFonts w:ascii="Arial" w:hAnsi="Arial" w:cs="Arial"/>
          <w:sz w:val="20"/>
          <w:szCs w:val="20"/>
        </w:rPr>
        <w:t>27.</w:t>
      </w:r>
      <w:r w:rsidR="008F059B">
        <w:rPr>
          <w:rFonts w:ascii="Arial" w:hAnsi="Arial" w:cs="Arial"/>
          <w:sz w:val="20"/>
          <w:szCs w:val="20"/>
        </w:rPr>
        <w:t>2</w:t>
      </w:r>
      <w:r w:rsidRPr="007C6182">
        <w:rPr>
          <w:rFonts w:ascii="Arial" w:hAnsi="Arial" w:cs="Arial"/>
          <w:sz w:val="20"/>
          <w:szCs w:val="20"/>
        </w:rPr>
        <w:t xml:space="preserve">. </w:t>
      </w:r>
      <w:r w:rsidR="00465A04" w:rsidRPr="007C6182">
        <w:rPr>
          <w:rFonts w:ascii="Arial" w:hAnsi="Arial" w:cs="Arial"/>
          <w:sz w:val="20"/>
          <w:szCs w:val="20"/>
        </w:rPr>
        <w:t xml:space="preserve">Zapłata wynagrodzenia Wykonawcy Inwestycji w całości nastąpi po wykonaniu inwestycji </w:t>
      </w:r>
      <w:r w:rsidR="008505BC">
        <w:rPr>
          <w:rFonts w:ascii="Arial" w:hAnsi="Arial" w:cs="Arial"/>
          <w:sz w:val="20"/>
          <w:szCs w:val="20"/>
        </w:rPr>
        <w:t xml:space="preserve">                             </w:t>
      </w:r>
      <w:r w:rsidR="00465A04" w:rsidRPr="007C6182">
        <w:rPr>
          <w:rFonts w:ascii="Arial" w:hAnsi="Arial" w:cs="Arial"/>
          <w:sz w:val="20"/>
          <w:szCs w:val="20"/>
        </w:rPr>
        <w:t>w terminie nie dłuższym niż 3</w:t>
      </w:r>
      <w:r w:rsidR="00085E32">
        <w:rPr>
          <w:rFonts w:ascii="Arial" w:hAnsi="Arial" w:cs="Arial"/>
          <w:sz w:val="20"/>
          <w:szCs w:val="20"/>
        </w:rPr>
        <w:t>5</w:t>
      </w:r>
      <w:r w:rsidR="00465A04" w:rsidRPr="007C6182">
        <w:rPr>
          <w:rFonts w:ascii="Arial" w:hAnsi="Arial" w:cs="Arial"/>
          <w:sz w:val="20"/>
          <w:szCs w:val="20"/>
        </w:rPr>
        <w:t xml:space="preserve"> dni od dnia odbioru Inwestycji przez Zamawiającego.</w:t>
      </w:r>
    </w:p>
    <w:p w14:paraId="7A990852" w14:textId="77777777" w:rsidR="00F54A8B" w:rsidRPr="007C6182" w:rsidRDefault="00FB6EF8" w:rsidP="008505BC">
      <w:pPr>
        <w:jc w:val="both"/>
        <w:rPr>
          <w:rFonts w:ascii="Arial" w:hAnsi="Arial" w:cs="Arial"/>
          <w:sz w:val="20"/>
          <w:szCs w:val="20"/>
        </w:rPr>
      </w:pPr>
      <w:r w:rsidRPr="007C6182">
        <w:rPr>
          <w:rFonts w:ascii="Arial" w:hAnsi="Arial" w:cs="Arial"/>
          <w:sz w:val="20"/>
          <w:szCs w:val="20"/>
        </w:rPr>
        <w:t>28</w:t>
      </w:r>
      <w:r w:rsidR="00F54A8B" w:rsidRPr="007C6182">
        <w:rPr>
          <w:rFonts w:ascii="Arial" w:hAnsi="Arial" w:cs="Arial"/>
          <w:sz w:val="20"/>
          <w:szCs w:val="20"/>
        </w:rPr>
        <w:t xml:space="preserve">. Jeżeli Wykonawca realizuje przedmiot umowy przy udziale podwykonawców, to mają zastosowanie następujące postanowienia: </w:t>
      </w:r>
    </w:p>
    <w:p w14:paraId="7A990853" w14:textId="77777777" w:rsidR="00F54A8B" w:rsidRPr="007C6182" w:rsidRDefault="00F54A8B" w:rsidP="008505BC">
      <w:pPr>
        <w:jc w:val="both"/>
        <w:rPr>
          <w:rFonts w:ascii="Arial" w:hAnsi="Arial" w:cs="Arial"/>
          <w:sz w:val="20"/>
          <w:szCs w:val="20"/>
        </w:rPr>
      </w:pPr>
      <w:r w:rsidRPr="007C6182">
        <w:rPr>
          <w:rFonts w:ascii="Arial" w:hAnsi="Arial" w:cs="Arial"/>
          <w:sz w:val="20"/>
          <w:szCs w:val="20"/>
        </w:rPr>
        <w:t xml:space="preserve">1) Podział wynagrodzenia dla poszczególnych podwykonawców będzie przedmiotem rozliczeń pomiędzy nimi a Wykonawcą. </w:t>
      </w:r>
    </w:p>
    <w:p w14:paraId="7A990859" w14:textId="0DA97E68" w:rsidR="00793EA1" w:rsidRPr="007C6182" w:rsidRDefault="00F54A8B" w:rsidP="00D9082F">
      <w:pPr>
        <w:jc w:val="both"/>
        <w:rPr>
          <w:rFonts w:ascii="Arial" w:hAnsi="Arial" w:cs="Arial"/>
          <w:sz w:val="20"/>
          <w:szCs w:val="20"/>
        </w:rPr>
      </w:pPr>
      <w:r w:rsidRPr="007C6182">
        <w:rPr>
          <w:rFonts w:ascii="Arial" w:hAnsi="Arial" w:cs="Arial"/>
          <w:sz w:val="20"/>
          <w:szCs w:val="20"/>
        </w:rPr>
        <w:t xml:space="preserve">2) Za działania i zaniedbania podwykonawców, Wykonawca ponosi odpowiedzialność względem Zamawiającego jak za postępowanie własne. </w:t>
      </w:r>
    </w:p>
    <w:p w14:paraId="7A99085A" w14:textId="77777777" w:rsidR="00F54A8B" w:rsidRPr="007C6182" w:rsidRDefault="00F54A8B" w:rsidP="008505BC">
      <w:pPr>
        <w:spacing w:after="0" w:line="240" w:lineRule="auto"/>
        <w:rPr>
          <w:rFonts w:ascii="Arial" w:hAnsi="Arial" w:cs="Arial"/>
          <w:sz w:val="20"/>
          <w:szCs w:val="20"/>
        </w:rPr>
      </w:pPr>
    </w:p>
    <w:p w14:paraId="6BF26C8D" w14:textId="3767B110" w:rsidR="00313D0C" w:rsidRDefault="00A939BD" w:rsidP="001E42F3">
      <w:pPr>
        <w:pStyle w:val="Default"/>
        <w:rPr>
          <w:rFonts w:ascii="Arial" w:hAnsi="Arial" w:cs="Arial"/>
          <w:sz w:val="20"/>
          <w:szCs w:val="20"/>
        </w:rPr>
      </w:pPr>
      <w:r w:rsidRPr="001E42F3">
        <w:rPr>
          <w:rFonts w:ascii="Arial" w:hAnsi="Arial" w:cs="Arial"/>
          <w:sz w:val="20"/>
          <w:szCs w:val="20"/>
        </w:rPr>
        <w:t xml:space="preserve">XVII. </w:t>
      </w:r>
      <w:r w:rsidR="00310599" w:rsidRPr="001E42F3">
        <w:rPr>
          <w:rFonts w:ascii="Arial" w:hAnsi="Arial" w:cs="Arial"/>
          <w:sz w:val="20"/>
          <w:szCs w:val="20"/>
        </w:rPr>
        <w:t xml:space="preserve">KLAUZULA INFORMACYJNA Z ART. 13 RODO </w:t>
      </w:r>
    </w:p>
    <w:p w14:paraId="4B03B0B7" w14:textId="77777777" w:rsidR="00310599" w:rsidRPr="001E42F3" w:rsidRDefault="00310599" w:rsidP="001E42F3">
      <w:pPr>
        <w:pStyle w:val="Default"/>
        <w:rPr>
          <w:rFonts w:ascii="Arial" w:hAnsi="Arial" w:cs="Arial"/>
          <w:sz w:val="20"/>
          <w:szCs w:val="20"/>
        </w:rPr>
      </w:pPr>
    </w:p>
    <w:p w14:paraId="3D7D94AE" w14:textId="15434B5B" w:rsidR="00313D0C" w:rsidRPr="001E42F3" w:rsidRDefault="00313D0C" w:rsidP="001E42F3">
      <w:pPr>
        <w:pStyle w:val="Default"/>
        <w:jc w:val="both"/>
        <w:rPr>
          <w:rFonts w:ascii="Arial" w:hAnsi="Arial" w:cs="Arial"/>
          <w:sz w:val="20"/>
          <w:szCs w:val="20"/>
        </w:rPr>
      </w:pPr>
      <w:r w:rsidRPr="001E42F3">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w:t>
      </w:r>
      <w:r w:rsidR="001E42F3" w:rsidRPr="00F60F30">
        <w:rPr>
          <w:rFonts w:ascii="Arial" w:hAnsi="Arial" w:cs="Arial"/>
          <w:sz w:val="20"/>
          <w:szCs w:val="20"/>
        </w:rPr>
        <w:t xml:space="preserve">Ks. Krzysztof </w:t>
      </w:r>
      <w:proofErr w:type="spellStart"/>
      <w:r w:rsidR="001E42F3" w:rsidRPr="00F60F30">
        <w:rPr>
          <w:rFonts w:ascii="Arial" w:hAnsi="Arial" w:cs="Arial"/>
          <w:sz w:val="20"/>
          <w:szCs w:val="20"/>
        </w:rPr>
        <w:t>Mrukowicz</w:t>
      </w:r>
      <w:proofErr w:type="spellEnd"/>
      <w:r w:rsidR="001E42F3" w:rsidRPr="00F60F30">
        <w:rPr>
          <w:rFonts w:ascii="Arial" w:hAnsi="Arial" w:cs="Arial"/>
          <w:sz w:val="20"/>
          <w:szCs w:val="20"/>
        </w:rPr>
        <w:t xml:space="preserve"> </w:t>
      </w:r>
      <w:r w:rsidRPr="001E42F3">
        <w:rPr>
          <w:rFonts w:ascii="Arial" w:hAnsi="Arial" w:cs="Arial"/>
          <w:sz w:val="20"/>
          <w:szCs w:val="20"/>
        </w:rPr>
        <w:t>– Proboszcz</w:t>
      </w:r>
      <w:r w:rsidR="001E42F3">
        <w:rPr>
          <w:rFonts w:ascii="Arial" w:hAnsi="Arial" w:cs="Arial"/>
          <w:sz w:val="20"/>
          <w:szCs w:val="20"/>
        </w:rPr>
        <w:t xml:space="preserve"> </w:t>
      </w:r>
      <w:r w:rsidR="001E42F3" w:rsidRPr="007C6182">
        <w:rPr>
          <w:rFonts w:ascii="Arial" w:hAnsi="Arial" w:cs="Arial"/>
          <w:sz w:val="20"/>
          <w:szCs w:val="20"/>
        </w:rPr>
        <w:t>Parafi</w:t>
      </w:r>
      <w:r w:rsidR="001E42F3">
        <w:rPr>
          <w:rFonts w:ascii="Arial" w:hAnsi="Arial" w:cs="Arial"/>
          <w:sz w:val="20"/>
          <w:szCs w:val="20"/>
        </w:rPr>
        <w:t>i</w:t>
      </w:r>
      <w:r w:rsidR="001E42F3" w:rsidRPr="007C6182">
        <w:rPr>
          <w:rFonts w:ascii="Arial" w:hAnsi="Arial" w:cs="Arial"/>
          <w:sz w:val="20"/>
          <w:szCs w:val="20"/>
        </w:rPr>
        <w:t xml:space="preserve"> Rzymskokatolick</w:t>
      </w:r>
      <w:r w:rsidR="001E42F3">
        <w:rPr>
          <w:rFonts w:ascii="Arial" w:hAnsi="Arial" w:cs="Arial"/>
          <w:sz w:val="20"/>
          <w:szCs w:val="20"/>
        </w:rPr>
        <w:t>iej</w:t>
      </w:r>
      <w:r w:rsidR="001E42F3" w:rsidRPr="007C6182">
        <w:rPr>
          <w:rFonts w:ascii="Arial" w:hAnsi="Arial" w:cs="Arial"/>
          <w:sz w:val="20"/>
          <w:szCs w:val="20"/>
        </w:rPr>
        <w:t xml:space="preserve"> pw. </w:t>
      </w:r>
      <w:r w:rsidR="001E42F3">
        <w:rPr>
          <w:rFonts w:ascii="Arial" w:hAnsi="Arial" w:cs="Arial"/>
          <w:sz w:val="20"/>
          <w:szCs w:val="20"/>
        </w:rPr>
        <w:t>Św. Franciszka z Asyżu w Strzelcach Krajeńskich</w:t>
      </w:r>
    </w:p>
    <w:p w14:paraId="4AF8A166" w14:textId="77777777" w:rsidR="00E54CC0" w:rsidRPr="00E54CC0" w:rsidRDefault="00313D0C" w:rsidP="00E54CC0">
      <w:pPr>
        <w:spacing w:after="0" w:line="240" w:lineRule="auto"/>
        <w:jc w:val="both"/>
        <w:rPr>
          <w:rFonts w:ascii="Arial" w:hAnsi="Arial" w:cs="Arial"/>
          <w:bCs/>
          <w:color w:val="000000" w:themeColor="text1"/>
          <w:sz w:val="20"/>
          <w:szCs w:val="20"/>
        </w:rPr>
      </w:pPr>
      <w:r w:rsidRPr="001E42F3">
        <w:rPr>
          <w:rFonts w:ascii="Arial" w:hAnsi="Arial" w:cs="Arial"/>
          <w:sz w:val="20"/>
          <w:szCs w:val="20"/>
        </w:rPr>
        <w:t>Pani/Pana dane osobowe przetwarzane będą na podstawie art. 6 ust. 1 lit. c RODO w celu związanym z postępowaniem o udzielenie zamówienia</w:t>
      </w:r>
      <w:r w:rsidRPr="001E42F3">
        <w:rPr>
          <w:rFonts w:ascii="Arial" w:hAnsi="Arial" w:cs="Arial"/>
          <w:b/>
          <w:caps/>
          <w:sz w:val="20"/>
          <w:szCs w:val="20"/>
        </w:rPr>
        <w:t xml:space="preserve"> </w:t>
      </w:r>
      <w:r w:rsidRPr="00E54CC0">
        <w:rPr>
          <w:rFonts w:ascii="Arial" w:hAnsi="Arial" w:cs="Arial"/>
          <w:bCs/>
          <w:caps/>
          <w:sz w:val="20"/>
          <w:szCs w:val="20"/>
        </w:rPr>
        <w:t xml:space="preserve">pn. </w:t>
      </w:r>
      <w:r w:rsidR="00E54CC0" w:rsidRPr="00E54CC0">
        <w:rPr>
          <w:rFonts w:ascii="Arial" w:hAnsi="Arial" w:cs="Arial"/>
          <w:bCs/>
          <w:color w:val="000000" w:themeColor="text1"/>
          <w:sz w:val="20"/>
          <w:szCs w:val="20"/>
        </w:rPr>
        <w:t>„Remont elewacji wieży kościoła pod wezwaniem Matki Bożej Różańcowej w Strzelcach Krajeńskich”</w:t>
      </w:r>
    </w:p>
    <w:p w14:paraId="15BDB446" w14:textId="3F54939B" w:rsidR="00313D0C" w:rsidRPr="001E42F3" w:rsidRDefault="00E54CC0" w:rsidP="00E54CC0">
      <w:pPr>
        <w:suppressAutoHyphens/>
        <w:snapToGrid w:val="0"/>
        <w:spacing w:after="0" w:line="240" w:lineRule="auto"/>
        <w:jc w:val="both"/>
        <w:rPr>
          <w:rFonts w:ascii="Arial" w:hAnsi="Arial" w:cs="Arial"/>
          <w:b/>
          <w:caps/>
          <w:sz w:val="20"/>
          <w:szCs w:val="20"/>
        </w:rPr>
      </w:pPr>
      <w:r w:rsidRPr="002D3F3F">
        <w:rPr>
          <w:rFonts w:ascii="Arial" w:hAnsi="Arial" w:cs="Arial"/>
          <w:i/>
          <w:color w:val="000000" w:themeColor="text1"/>
          <w:sz w:val="20"/>
          <w:szCs w:val="20"/>
        </w:rPr>
        <w:t xml:space="preserve">Inwestycja </w:t>
      </w:r>
      <w:r w:rsidRPr="002D3F3F">
        <w:rPr>
          <w:rFonts w:ascii="Arial" w:hAnsi="Arial" w:cs="Arial"/>
          <w:b/>
          <w:bCs/>
          <w:i/>
          <w:color w:val="000000" w:themeColor="text1"/>
          <w:sz w:val="20"/>
          <w:szCs w:val="20"/>
        </w:rPr>
        <w:t xml:space="preserve"> </w:t>
      </w:r>
      <w:r w:rsidRPr="002D3F3F">
        <w:rPr>
          <w:rFonts w:ascii="Arial" w:hAnsi="Arial" w:cs="Arial"/>
          <w:i/>
          <w:color w:val="000000" w:themeColor="text1"/>
          <w:sz w:val="20"/>
          <w:szCs w:val="20"/>
        </w:rPr>
        <w:t xml:space="preserve">uzyskała dotację Gminy Strzelce Krajeńskie dofinansowaną ze środków Rządowego Funduszu Polski Ład w ramach Rządowego Programu Odbudowy Zabytków                                                          </w:t>
      </w:r>
      <w:r w:rsidRPr="002D3F3F">
        <w:rPr>
          <w:rFonts w:ascii="Arial" w:hAnsi="Arial" w:cs="Arial"/>
          <w:bCs/>
          <w:i/>
          <w:color w:val="000000" w:themeColor="text1"/>
          <w:sz w:val="20"/>
          <w:szCs w:val="20"/>
        </w:rPr>
        <w:t>NR RPOZ/2022/9120/</w:t>
      </w:r>
      <w:proofErr w:type="spellStart"/>
      <w:r w:rsidRPr="002D3F3F">
        <w:rPr>
          <w:rFonts w:ascii="Arial" w:hAnsi="Arial" w:cs="Arial"/>
          <w:bCs/>
          <w:i/>
          <w:color w:val="000000" w:themeColor="text1"/>
          <w:sz w:val="20"/>
          <w:szCs w:val="20"/>
        </w:rPr>
        <w:t>PolskiLad</w:t>
      </w:r>
      <w:proofErr w:type="spellEnd"/>
      <w:r w:rsidRPr="002D3F3F">
        <w:rPr>
          <w:rFonts w:ascii="Arial" w:hAnsi="Arial" w:cs="Arial"/>
          <w:bCs/>
          <w:i/>
          <w:color w:val="000000" w:themeColor="text1"/>
          <w:sz w:val="20"/>
          <w:szCs w:val="20"/>
        </w:rPr>
        <w:t>.</w:t>
      </w:r>
      <w:r w:rsidR="00313D0C" w:rsidRPr="001E42F3">
        <w:rPr>
          <w:rFonts w:ascii="Arial" w:hAnsi="Arial" w:cs="Arial"/>
          <w:b/>
          <w:caps/>
          <w:sz w:val="20"/>
          <w:szCs w:val="20"/>
        </w:rPr>
        <w:t xml:space="preserve"> </w:t>
      </w:r>
      <w:r w:rsidR="00313D0C" w:rsidRPr="001E42F3">
        <w:rPr>
          <w:rFonts w:ascii="Arial" w:hAnsi="Arial" w:cs="Arial"/>
          <w:sz w:val="20"/>
          <w:szCs w:val="20"/>
        </w:rPr>
        <w:t xml:space="preserve">odbiorcami Pani/Pana danych osobowych będą osoby lub podmioty, którym udostępniona zostanie dokumentacja postępowania; </w:t>
      </w:r>
    </w:p>
    <w:p w14:paraId="29B9ABD6" w14:textId="77777777" w:rsidR="00313D0C" w:rsidRPr="001E42F3" w:rsidRDefault="00313D0C" w:rsidP="00313D0C">
      <w:pPr>
        <w:pStyle w:val="Default"/>
        <w:numPr>
          <w:ilvl w:val="0"/>
          <w:numId w:val="19"/>
        </w:numPr>
        <w:spacing w:after="33"/>
        <w:jc w:val="both"/>
        <w:rPr>
          <w:rFonts w:ascii="Arial" w:hAnsi="Arial" w:cs="Arial"/>
          <w:sz w:val="20"/>
          <w:szCs w:val="20"/>
        </w:rPr>
      </w:pPr>
      <w:r w:rsidRPr="001E42F3">
        <w:rPr>
          <w:rFonts w:ascii="Arial" w:hAnsi="Arial" w:cs="Arial"/>
          <w:sz w:val="20"/>
          <w:szCs w:val="20"/>
        </w:rPr>
        <w:t xml:space="preserve">Pani/Pana dane osobowe będą przechowywane, przez okres 5 lat od dnia zakończenia postępowania o udzielenie zamówienia, a jeżeli czas trwania umowy przekracza 5 lata, okres przechowywania obejmuje cały czas trwania umowy; </w:t>
      </w:r>
    </w:p>
    <w:p w14:paraId="5301F261" w14:textId="77777777" w:rsidR="00313D0C" w:rsidRPr="001E42F3" w:rsidRDefault="00313D0C" w:rsidP="00313D0C">
      <w:pPr>
        <w:pStyle w:val="Default"/>
        <w:numPr>
          <w:ilvl w:val="0"/>
          <w:numId w:val="19"/>
        </w:numPr>
        <w:jc w:val="both"/>
        <w:rPr>
          <w:rFonts w:ascii="Arial" w:hAnsi="Arial" w:cs="Arial"/>
          <w:sz w:val="20"/>
          <w:szCs w:val="20"/>
        </w:rPr>
      </w:pPr>
      <w:r w:rsidRPr="001E42F3">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1E42F3">
        <w:rPr>
          <w:rFonts w:ascii="Arial" w:hAnsi="Arial" w:cs="Arial"/>
          <w:sz w:val="20"/>
          <w:szCs w:val="20"/>
        </w:rPr>
        <w:t>Pzp</w:t>
      </w:r>
      <w:proofErr w:type="spellEnd"/>
      <w:r w:rsidRPr="001E42F3">
        <w:rPr>
          <w:rFonts w:ascii="Arial" w:hAnsi="Arial" w:cs="Arial"/>
          <w:sz w:val="20"/>
          <w:szCs w:val="20"/>
        </w:rPr>
        <w:t xml:space="preserve">, związanym z udziałem w postępowaniu o udzielenie zamówienia; konsekwencje niepodania określonych danych wynikają                z ustawy </w:t>
      </w:r>
      <w:proofErr w:type="spellStart"/>
      <w:r w:rsidRPr="001E42F3">
        <w:rPr>
          <w:rFonts w:ascii="Arial" w:hAnsi="Arial" w:cs="Arial"/>
          <w:sz w:val="20"/>
          <w:szCs w:val="20"/>
        </w:rPr>
        <w:t>Pzp</w:t>
      </w:r>
      <w:proofErr w:type="spellEnd"/>
      <w:r w:rsidRPr="001E42F3">
        <w:rPr>
          <w:rFonts w:ascii="Arial" w:hAnsi="Arial" w:cs="Arial"/>
          <w:sz w:val="20"/>
          <w:szCs w:val="20"/>
        </w:rPr>
        <w:t xml:space="preserve">; </w:t>
      </w:r>
    </w:p>
    <w:p w14:paraId="0CBC5194" w14:textId="77777777" w:rsidR="00313D0C" w:rsidRPr="001E42F3" w:rsidRDefault="00313D0C" w:rsidP="00313D0C">
      <w:pPr>
        <w:pStyle w:val="Default"/>
        <w:numPr>
          <w:ilvl w:val="0"/>
          <w:numId w:val="20"/>
        </w:numPr>
        <w:spacing w:after="33"/>
        <w:jc w:val="both"/>
        <w:rPr>
          <w:rFonts w:ascii="Arial" w:hAnsi="Arial" w:cs="Arial"/>
          <w:sz w:val="20"/>
          <w:szCs w:val="20"/>
        </w:rPr>
      </w:pPr>
      <w:r w:rsidRPr="001E42F3">
        <w:rPr>
          <w:rFonts w:ascii="Arial" w:hAnsi="Arial" w:cs="Arial"/>
          <w:sz w:val="20"/>
          <w:szCs w:val="20"/>
        </w:rPr>
        <w:t xml:space="preserve">w odniesieniu do Pani/Pana danych osobowych decyzje nie będą podejmowane w sposób zautomatyzowany, stosowanie do art. 22 RODO; </w:t>
      </w:r>
    </w:p>
    <w:p w14:paraId="2F92422E"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posiada Pani/Pan: </w:t>
      </w:r>
    </w:p>
    <w:p w14:paraId="1901A705" w14:textId="77777777" w:rsidR="00313D0C" w:rsidRPr="001E42F3" w:rsidRDefault="00313D0C" w:rsidP="00313D0C">
      <w:pPr>
        <w:pStyle w:val="Default"/>
        <w:numPr>
          <w:ilvl w:val="0"/>
          <w:numId w:val="20"/>
        </w:numPr>
        <w:spacing w:after="33"/>
        <w:jc w:val="both"/>
        <w:rPr>
          <w:rFonts w:ascii="Arial" w:hAnsi="Arial" w:cs="Arial"/>
          <w:sz w:val="20"/>
          <w:szCs w:val="20"/>
        </w:rPr>
      </w:pPr>
      <w:r w:rsidRPr="001E42F3">
        <w:rPr>
          <w:rFonts w:ascii="Arial" w:hAnsi="Arial" w:cs="Arial"/>
          <w:sz w:val="20"/>
          <w:szCs w:val="20"/>
        </w:rPr>
        <w:t xml:space="preserve">na podstawie art. 15 RODO prawo dostępu do danych osobowych Pani/Pana dotyczących; </w:t>
      </w:r>
    </w:p>
    <w:p w14:paraId="6F712927" w14:textId="77777777" w:rsidR="00313D0C" w:rsidRPr="001E42F3" w:rsidRDefault="00313D0C" w:rsidP="00313D0C">
      <w:pPr>
        <w:pStyle w:val="Default"/>
        <w:numPr>
          <w:ilvl w:val="0"/>
          <w:numId w:val="20"/>
        </w:numPr>
        <w:spacing w:after="33"/>
        <w:jc w:val="both"/>
        <w:rPr>
          <w:rFonts w:ascii="Arial" w:hAnsi="Arial" w:cs="Arial"/>
          <w:sz w:val="20"/>
          <w:szCs w:val="20"/>
        </w:rPr>
      </w:pPr>
      <w:r w:rsidRPr="001E42F3">
        <w:rPr>
          <w:rFonts w:ascii="Arial" w:hAnsi="Arial" w:cs="Arial"/>
          <w:sz w:val="20"/>
          <w:szCs w:val="20"/>
        </w:rPr>
        <w:t xml:space="preserve">na podstawie art. 16 RODO prawo do sprostowania Pani/Pana danych osobowych **; </w:t>
      </w:r>
    </w:p>
    <w:p w14:paraId="6344C22A" w14:textId="77777777" w:rsidR="00313D0C" w:rsidRPr="001E42F3" w:rsidRDefault="00313D0C" w:rsidP="00313D0C">
      <w:pPr>
        <w:pStyle w:val="Default"/>
        <w:numPr>
          <w:ilvl w:val="0"/>
          <w:numId w:val="20"/>
        </w:numPr>
        <w:spacing w:after="33"/>
        <w:jc w:val="both"/>
        <w:rPr>
          <w:rFonts w:ascii="Arial" w:hAnsi="Arial" w:cs="Arial"/>
          <w:sz w:val="20"/>
          <w:szCs w:val="20"/>
        </w:rPr>
      </w:pPr>
      <w:r w:rsidRPr="001E42F3">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5FD9AEFB"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prawo do wniesienia skargi do Prezesa Urzędu Ochrony Danych Osobowych, gdy uzna Pani/Pan, że przetwarzanie danych osobowych Pani/Pana dotyczących narusza przepisy RODO; </w:t>
      </w:r>
    </w:p>
    <w:p w14:paraId="3D1AB856"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nie przysługuje Pani/Panu: </w:t>
      </w:r>
    </w:p>
    <w:p w14:paraId="451E9D53"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w związku z art. 17 ust. 3 lit. b, d lub e RODO prawo do usunięcia danych osobowych; </w:t>
      </w:r>
    </w:p>
    <w:p w14:paraId="42864A13" w14:textId="77777777" w:rsidR="00313D0C" w:rsidRPr="001E42F3" w:rsidRDefault="00313D0C" w:rsidP="00313D0C">
      <w:pPr>
        <w:pStyle w:val="Default"/>
        <w:numPr>
          <w:ilvl w:val="0"/>
          <w:numId w:val="20"/>
        </w:numPr>
        <w:spacing w:after="33"/>
        <w:rPr>
          <w:rFonts w:ascii="Arial" w:hAnsi="Arial" w:cs="Arial"/>
          <w:sz w:val="20"/>
          <w:szCs w:val="20"/>
        </w:rPr>
      </w:pPr>
      <w:r w:rsidRPr="001E42F3">
        <w:rPr>
          <w:rFonts w:ascii="Arial" w:hAnsi="Arial" w:cs="Arial"/>
          <w:sz w:val="20"/>
          <w:szCs w:val="20"/>
        </w:rPr>
        <w:t xml:space="preserve">prawo do przenoszenia danych osobowych, o którym mowa w art. 20 RODO; </w:t>
      </w:r>
    </w:p>
    <w:p w14:paraId="34D49B56" w14:textId="77777777" w:rsidR="00313D0C" w:rsidRPr="001E42F3" w:rsidRDefault="00313D0C" w:rsidP="00313D0C">
      <w:pPr>
        <w:pStyle w:val="Default"/>
        <w:numPr>
          <w:ilvl w:val="0"/>
          <w:numId w:val="20"/>
        </w:numPr>
        <w:jc w:val="both"/>
        <w:rPr>
          <w:rFonts w:ascii="Arial" w:hAnsi="Arial" w:cs="Arial"/>
          <w:sz w:val="20"/>
          <w:szCs w:val="20"/>
        </w:rPr>
      </w:pPr>
      <w:r w:rsidRPr="001E42F3">
        <w:rPr>
          <w:rFonts w:ascii="Arial" w:hAnsi="Arial" w:cs="Arial"/>
          <w:bCs/>
          <w:sz w:val="20"/>
          <w:szCs w:val="20"/>
        </w:rPr>
        <w:t xml:space="preserve">na podstawie art. 21 RODO prawo sprzeciwu, wobec przetwarzania danych osobowych, gdyż podstawą prawną przetwarzania Pani/Pana danych osobowych jest art. 6 ust. 1 lit. c RODO. </w:t>
      </w:r>
    </w:p>
    <w:p w14:paraId="5B580350" w14:textId="77777777" w:rsidR="00313D0C" w:rsidRPr="001E42F3" w:rsidRDefault="00313D0C" w:rsidP="00313D0C">
      <w:pPr>
        <w:pStyle w:val="Default"/>
        <w:rPr>
          <w:rFonts w:ascii="Arial" w:hAnsi="Arial" w:cs="Arial"/>
          <w:sz w:val="20"/>
          <w:szCs w:val="20"/>
        </w:rPr>
      </w:pPr>
    </w:p>
    <w:p w14:paraId="5A84026E" w14:textId="77777777" w:rsidR="00313D0C" w:rsidRPr="001E42F3" w:rsidRDefault="00313D0C" w:rsidP="00313D0C">
      <w:pPr>
        <w:pStyle w:val="Default"/>
        <w:jc w:val="both"/>
        <w:rPr>
          <w:rFonts w:ascii="Arial" w:hAnsi="Arial" w:cs="Arial"/>
          <w:sz w:val="20"/>
          <w:szCs w:val="20"/>
        </w:rPr>
      </w:pPr>
      <w:r w:rsidRPr="001E42F3">
        <w:rPr>
          <w:rFonts w:ascii="Arial" w:hAnsi="Arial" w:cs="Arial"/>
          <w:sz w:val="20"/>
          <w:szCs w:val="20"/>
        </w:rPr>
        <w:t xml:space="preserve">** </w:t>
      </w:r>
      <w:r w:rsidRPr="001E42F3">
        <w:rPr>
          <w:rFonts w:ascii="Arial" w:hAnsi="Arial" w:cs="Arial"/>
          <w:i/>
          <w:iCs/>
          <w:sz w:val="20"/>
          <w:szCs w:val="20"/>
        </w:rPr>
        <w:t xml:space="preserve">Wyjaśnienie: skorzystanie z prawa do sprostowania nie może skutkować zmianą wyniku postępowania o udzielenie zamówienia ani zmianą postanowień umowy w zakresie niezgodnym z umową oraz nie może naruszać integralności protokołu oraz jego załączników. </w:t>
      </w:r>
    </w:p>
    <w:p w14:paraId="56C3CD09" w14:textId="155E2528" w:rsidR="00313D0C" w:rsidRPr="001E42F3" w:rsidRDefault="00313D0C" w:rsidP="00313D0C">
      <w:pPr>
        <w:spacing w:after="0" w:line="240" w:lineRule="auto"/>
        <w:rPr>
          <w:rFonts w:ascii="Arial" w:hAnsi="Arial" w:cs="Arial"/>
          <w:sz w:val="20"/>
          <w:szCs w:val="20"/>
        </w:rPr>
      </w:pPr>
      <w:r w:rsidRPr="001E42F3">
        <w:rPr>
          <w:rFonts w:ascii="Arial" w:hAnsi="Arial" w:cs="Arial"/>
          <w:sz w:val="20"/>
          <w:szCs w:val="20"/>
        </w:rPr>
        <w:t xml:space="preserve">*** </w:t>
      </w:r>
      <w:r w:rsidRPr="001E42F3">
        <w:rPr>
          <w:rFonts w:ascii="Arial" w:hAnsi="Arial" w:cs="Arial"/>
          <w:i/>
          <w:iCs/>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9E0BCD" w14:textId="77777777" w:rsidR="00313D0C" w:rsidRDefault="00313D0C" w:rsidP="008505BC">
      <w:pPr>
        <w:spacing w:after="0" w:line="240" w:lineRule="auto"/>
        <w:rPr>
          <w:rFonts w:ascii="Arial" w:hAnsi="Arial" w:cs="Arial"/>
          <w:sz w:val="20"/>
          <w:szCs w:val="20"/>
        </w:rPr>
      </w:pPr>
    </w:p>
    <w:p w14:paraId="16AB5D6D" w14:textId="77777777" w:rsidR="00313D0C" w:rsidRDefault="00313D0C" w:rsidP="008505BC">
      <w:pPr>
        <w:spacing w:after="0" w:line="240" w:lineRule="auto"/>
        <w:rPr>
          <w:rFonts w:ascii="Arial" w:hAnsi="Arial" w:cs="Arial"/>
          <w:sz w:val="20"/>
          <w:szCs w:val="20"/>
        </w:rPr>
      </w:pPr>
    </w:p>
    <w:p w14:paraId="7B7C82A7" w14:textId="77777777" w:rsidR="00313D0C" w:rsidRDefault="00313D0C" w:rsidP="008505BC">
      <w:pPr>
        <w:spacing w:after="0" w:line="240" w:lineRule="auto"/>
        <w:rPr>
          <w:rFonts w:ascii="Arial" w:hAnsi="Arial" w:cs="Arial"/>
          <w:sz w:val="20"/>
          <w:szCs w:val="20"/>
        </w:rPr>
      </w:pPr>
    </w:p>
    <w:p w14:paraId="3584D3B6" w14:textId="77777777" w:rsidR="002467B1" w:rsidRDefault="002467B1" w:rsidP="008505BC">
      <w:pPr>
        <w:spacing w:after="0" w:line="240" w:lineRule="auto"/>
        <w:rPr>
          <w:rFonts w:ascii="Arial" w:hAnsi="Arial" w:cs="Arial"/>
          <w:sz w:val="20"/>
          <w:szCs w:val="20"/>
        </w:rPr>
      </w:pPr>
    </w:p>
    <w:p w14:paraId="6ED15DC9" w14:textId="77777777" w:rsidR="002467B1" w:rsidRDefault="002467B1" w:rsidP="008505BC">
      <w:pPr>
        <w:spacing w:after="0" w:line="240" w:lineRule="auto"/>
        <w:rPr>
          <w:rFonts w:ascii="Arial" w:hAnsi="Arial" w:cs="Arial"/>
          <w:sz w:val="20"/>
          <w:szCs w:val="20"/>
        </w:rPr>
      </w:pPr>
    </w:p>
    <w:p w14:paraId="56CC4B62" w14:textId="77777777" w:rsidR="002467B1" w:rsidRDefault="002467B1" w:rsidP="008505BC">
      <w:pPr>
        <w:spacing w:after="0" w:line="240" w:lineRule="auto"/>
        <w:rPr>
          <w:rFonts w:ascii="Arial" w:hAnsi="Arial" w:cs="Arial"/>
          <w:sz w:val="20"/>
          <w:szCs w:val="20"/>
        </w:rPr>
      </w:pPr>
    </w:p>
    <w:p w14:paraId="797F659E" w14:textId="77777777" w:rsidR="002467B1" w:rsidRDefault="002467B1" w:rsidP="008505BC">
      <w:pPr>
        <w:spacing w:after="0" w:line="240" w:lineRule="auto"/>
        <w:rPr>
          <w:rFonts w:ascii="Arial" w:hAnsi="Arial" w:cs="Arial"/>
          <w:sz w:val="20"/>
          <w:szCs w:val="20"/>
        </w:rPr>
      </w:pPr>
    </w:p>
    <w:p w14:paraId="335DB27E" w14:textId="77777777" w:rsidR="002467B1" w:rsidRDefault="002467B1" w:rsidP="008505BC">
      <w:pPr>
        <w:spacing w:after="0" w:line="240" w:lineRule="auto"/>
        <w:rPr>
          <w:rFonts w:ascii="Arial" w:hAnsi="Arial" w:cs="Arial"/>
          <w:sz w:val="20"/>
          <w:szCs w:val="20"/>
        </w:rPr>
      </w:pPr>
    </w:p>
    <w:p w14:paraId="76EFD1AA" w14:textId="77777777" w:rsidR="002467B1" w:rsidRDefault="002467B1" w:rsidP="008505BC">
      <w:pPr>
        <w:spacing w:after="0" w:line="240" w:lineRule="auto"/>
        <w:rPr>
          <w:rFonts w:ascii="Arial" w:hAnsi="Arial" w:cs="Arial"/>
          <w:sz w:val="20"/>
          <w:szCs w:val="20"/>
        </w:rPr>
      </w:pPr>
    </w:p>
    <w:p w14:paraId="0DC51104" w14:textId="77777777" w:rsidR="002467B1" w:rsidRDefault="002467B1" w:rsidP="008505BC">
      <w:pPr>
        <w:spacing w:after="0" w:line="240" w:lineRule="auto"/>
        <w:rPr>
          <w:rFonts w:ascii="Arial" w:hAnsi="Arial" w:cs="Arial"/>
          <w:sz w:val="20"/>
          <w:szCs w:val="20"/>
        </w:rPr>
      </w:pPr>
    </w:p>
    <w:p w14:paraId="64919143" w14:textId="77777777" w:rsidR="002467B1" w:rsidRDefault="002467B1" w:rsidP="008505BC">
      <w:pPr>
        <w:spacing w:after="0" w:line="240" w:lineRule="auto"/>
        <w:rPr>
          <w:rFonts w:ascii="Arial" w:hAnsi="Arial" w:cs="Arial"/>
          <w:sz w:val="20"/>
          <w:szCs w:val="20"/>
        </w:rPr>
      </w:pPr>
    </w:p>
    <w:p w14:paraId="76213D0B" w14:textId="77777777" w:rsidR="002467B1" w:rsidRDefault="002467B1" w:rsidP="008505BC">
      <w:pPr>
        <w:spacing w:after="0" w:line="240" w:lineRule="auto"/>
        <w:rPr>
          <w:rFonts w:ascii="Arial" w:hAnsi="Arial" w:cs="Arial"/>
          <w:sz w:val="20"/>
          <w:szCs w:val="20"/>
        </w:rPr>
      </w:pPr>
    </w:p>
    <w:p w14:paraId="67975B95" w14:textId="77777777" w:rsidR="002467B1" w:rsidRDefault="002467B1" w:rsidP="008505BC">
      <w:pPr>
        <w:spacing w:after="0" w:line="240" w:lineRule="auto"/>
        <w:rPr>
          <w:rFonts w:ascii="Arial" w:hAnsi="Arial" w:cs="Arial"/>
          <w:sz w:val="20"/>
          <w:szCs w:val="20"/>
        </w:rPr>
      </w:pPr>
    </w:p>
    <w:p w14:paraId="2B8CA6A9" w14:textId="77777777" w:rsidR="002467B1" w:rsidRDefault="002467B1" w:rsidP="008505BC">
      <w:pPr>
        <w:spacing w:after="0" w:line="240" w:lineRule="auto"/>
        <w:rPr>
          <w:rFonts w:ascii="Arial" w:hAnsi="Arial" w:cs="Arial"/>
          <w:sz w:val="20"/>
          <w:szCs w:val="20"/>
        </w:rPr>
      </w:pPr>
    </w:p>
    <w:p w14:paraId="01AD605B" w14:textId="77777777" w:rsidR="002467B1" w:rsidRDefault="002467B1" w:rsidP="008505BC">
      <w:pPr>
        <w:spacing w:after="0" w:line="240" w:lineRule="auto"/>
        <w:rPr>
          <w:rFonts w:ascii="Arial" w:hAnsi="Arial" w:cs="Arial"/>
          <w:sz w:val="20"/>
          <w:szCs w:val="20"/>
        </w:rPr>
      </w:pPr>
    </w:p>
    <w:p w14:paraId="4E3A6EA6" w14:textId="77777777" w:rsidR="002467B1" w:rsidRDefault="002467B1" w:rsidP="008505BC">
      <w:pPr>
        <w:spacing w:after="0" w:line="240" w:lineRule="auto"/>
        <w:rPr>
          <w:rFonts w:ascii="Arial" w:hAnsi="Arial" w:cs="Arial"/>
          <w:sz w:val="20"/>
          <w:szCs w:val="20"/>
        </w:rPr>
      </w:pPr>
    </w:p>
    <w:p w14:paraId="341CFA3C" w14:textId="77777777" w:rsidR="002467B1" w:rsidRDefault="002467B1" w:rsidP="008505BC">
      <w:pPr>
        <w:spacing w:after="0" w:line="240" w:lineRule="auto"/>
        <w:rPr>
          <w:rFonts w:ascii="Arial" w:hAnsi="Arial" w:cs="Arial"/>
          <w:sz w:val="20"/>
          <w:szCs w:val="20"/>
        </w:rPr>
      </w:pPr>
    </w:p>
    <w:p w14:paraId="04D5BA2C" w14:textId="495DC20E" w:rsidR="00313D0C" w:rsidRDefault="00313D0C" w:rsidP="008505BC">
      <w:pPr>
        <w:spacing w:after="0" w:line="240" w:lineRule="auto"/>
        <w:rPr>
          <w:rFonts w:ascii="Arial" w:hAnsi="Arial" w:cs="Arial"/>
          <w:sz w:val="20"/>
          <w:szCs w:val="20"/>
        </w:rPr>
      </w:pPr>
      <w:r>
        <w:rPr>
          <w:rFonts w:ascii="Arial" w:hAnsi="Arial" w:cs="Arial"/>
          <w:sz w:val="20"/>
          <w:szCs w:val="20"/>
        </w:rPr>
        <w:t xml:space="preserve">XVIII. </w:t>
      </w:r>
      <w:r w:rsidR="00F54A8B" w:rsidRPr="007C6182">
        <w:rPr>
          <w:rFonts w:ascii="Arial" w:hAnsi="Arial" w:cs="Arial"/>
          <w:sz w:val="20"/>
          <w:szCs w:val="20"/>
        </w:rPr>
        <w:t xml:space="preserve">ZAŁĄCZNIKI </w:t>
      </w:r>
    </w:p>
    <w:p w14:paraId="51686599" w14:textId="77777777" w:rsidR="00310599" w:rsidRPr="007C6182" w:rsidRDefault="00310599" w:rsidP="008505BC">
      <w:pPr>
        <w:spacing w:after="0" w:line="240" w:lineRule="auto"/>
        <w:rPr>
          <w:rFonts w:ascii="Arial" w:hAnsi="Arial" w:cs="Arial"/>
          <w:sz w:val="20"/>
          <w:szCs w:val="20"/>
        </w:rPr>
      </w:pPr>
    </w:p>
    <w:p w14:paraId="7A99085C" w14:textId="3691971C" w:rsidR="00F54A8B" w:rsidRDefault="00F54A8B" w:rsidP="008505BC">
      <w:pPr>
        <w:spacing w:after="0" w:line="240" w:lineRule="auto"/>
        <w:rPr>
          <w:rFonts w:ascii="Arial" w:hAnsi="Arial" w:cs="Arial"/>
          <w:sz w:val="20"/>
          <w:szCs w:val="20"/>
        </w:rPr>
      </w:pPr>
      <w:r w:rsidRPr="007C6182">
        <w:rPr>
          <w:rFonts w:ascii="Arial" w:hAnsi="Arial" w:cs="Arial"/>
          <w:sz w:val="20"/>
          <w:szCs w:val="20"/>
        </w:rPr>
        <w:t>1. Formularz oferty</w:t>
      </w:r>
      <w:r w:rsidR="0085093C" w:rsidRPr="007C6182">
        <w:rPr>
          <w:rFonts w:ascii="Arial" w:hAnsi="Arial" w:cs="Arial"/>
          <w:sz w:val="20"/>
          <w:szCs w:val="20"/>
        </w:rPr>
        <w:t xml:space="preserve"> – zał. nr 1</w:t>
      </w:r>
      <w:r w:rsidRPr="007C6182">
        <w:rPr>
          <w:rFonts w:ascii="Arial" w:hAnsi="Arial" w:cs="Arial"/>
          <w:sz w:val="20"/>
          <w:szCs w:val="20"/>
        </w:rPr>
        <w:t xml:space="preserve">. </w:t>
      </w:r>
    </w:p>
    <w:p w14:paraId="5153E82F" w14:textId="2D04E10E" w:rsidR="007C3FE4" w:rsidRDefault="007C3FE4" w:rsidP="008505BC">
      <w:pPr>
        <w:spacing w:after="0" w:line="240" w:lineRule="auto"/>
        <w:rPr>
          <w:rFonts w:ascii="Arial" w:hAnsi="Arial" w:cs="Arial"/>
          <w:sz w:val="20"/>
          <w:szCs w:val="20"/>
        </w:rPr>
      </w:pPr>
      <w:r>
        <w:rPr>
          <w:rFonts w:ascii="Arial" w:hAnsi="Arial" w:cs="Arial"/>
          <w:sz w:val="20"/>
          <w:szCs w:val="20"/>
        </w:rPr>
        <w:t xml:space="preserve">2. Oświadczenie dotyczące spełnienia warunków udziału w postepowaniu – zał. nr 2 </w:t>
      </w:r>
    </w:p>
    <w:p w14:paraId="59E0FC6F" w14:textId="556F61B9" w:rsidR="007C3FE4" w:rsidRPr="007C6182" w:rsidRDefault="007C3FE4" w:rsidP="008505BC">
      <w:pPr>
        <w:spacing w:after="0" w:line="240" w:lineRule="auto"/>
        <w:rPr>
          <w:rFonts w:ascii="Arial" w:hAnsi="Arial" w:cs="Arial"/>
          <w:sz w:val="20"/>
          <w:szCs w:val="20"/>
        </w:rPr>
      </w:pPr>
      <w:r>
        <w:rPr>
          <w:rFonts w:ascii="Arial" w:hAnsi="Arial" w:cs="Arial"/>
          <w:sz w:val="20"/>
          <w:szCs w:val="20"/>
        </w:rPr>
        <w:t xml:space="preserve">3. Oświadczenie </w:t>
      </w:r>
      <w:r w:rsidR="009D345A">
        <w:rPr>
          <w:rFonts w:ascii="Arial" w:hAnsi="Arial" w:cs="Arial"/>
          <w:sz w:val="20"/>
          <w:szCs w:val="20"/>
        </w:rPr>
        <w:t xml:space="preserve">o braku podstaw do wykluczenia z postępowania – zał. nr 3 </w:t>
      </w:r>
    </w:p>
    <w:p w14:paraId="7A99085F" w14:textId="77777777" w:rsidR="00793EA1" w:rsidRPr="007C6182" w:rsidRDefault="00793EA1" w:rsidP="008505BC">
      <w:pPr>
        <w:spacing w:after="0" w:line="240" w:lineRule="auto"/>
        <w:rPr>
          <w:rFonts w:ascii="Arial" w:hAnsi="Arial" w:cs="Arial"/>
          <w:sz w:val="20"/>
          <w:szCs w:val="20"/>
        </w:rPr>
      </w:pPr>
      <w:r w:rsidRPr="007C6182">
        <w:rPr>
          <w:rFonts w:ascii="Arial" w:hAnsi="Arial" w:cs="Arial"/>
          <w:sz w:val="20"/>
          <w:szCs w:val="20"/>
        </w:rPr>
        <w:t>4. Wykaz wykonanych robót – zał. nr 4.</w:t>
      </w:r>
    </w:p>
    <w:p w14:paraId="7A990860" w14:textId="77777777" w:rsidR="00413006" w:rsidRDefault="00793EA1" w:rsidP="008505BC">
      <w:pPr>
        <w:spacing w:after="0" w:line="240" w:lineRule="auto"/>
        <w:rPr>
          <w:rFonts w:ascii="Arial" w:hAnsi="Arial" w:cs="Arial"/>
          <w:sz w:val="20"/>
          <w:szCs w:val="20"/>
        </w:rPr>
      </w:pPr>
      <w:r w:rsidRPr="007C6182">
        <w:rPr>
          <w:rFonts w:ascii="Arial" w:hAnsi="Arial" w:cs="Arial"/>
          <w:sz w:val="20"/>
          <w:szCs w:val="20"/>
        </w:rPr>
        <w:t xml:space="preserve">5. </w:t>
      </w:r>
      <w:r w:rsidR="00413006">
        <w:rPr>
          <w:rFonts w:ascii="Arial" w:hAnsi="Arial" w:cs="Arial"/>
          <w:sz w:val="20"/>
          <w:szCs w:val="20"/>
        </w:rPr>
        <w:t xml:space="preserve">Wykaz osób – zał. nr </w:t>
      </w:r>
      <w:r w:rsidR="00CC0076">
        <w:rPr>
          <w:rFonts w:ascii="Arial" w:hAnsi="Arial" w:cs="Arial"/>
          <w:sz w:val="20"/>
          <w:szCs w:val="20"/>
        </w:rPr>
        <w:t>5</w:t>
      </w:r>
    </w:p>
    <w:p w14:paraId="27ED20CD" w14:textId="2A29C443" w:rsidR="009D345A" w:rsidRPr="007C6182" w:rsidRDefault="00413006" w:rsidP="009D345A">
      <w:pPr>
        <w:spacing w:after="0" w:line="240" w:lineRule="auto"/>
        <w:rPr>
          <w:rFonts w:ascii="Arial" w:hAnsi="Arial" w:cs="Arial"/>
          <w:sz w:val="20"/>
          <w:szCs w:val="20"/>
        </w:rPr>
      </w:pPr>
      <w:r>
        <w:rPr>
          <w:rFonts w:ascii="Arial" w:hAnsi="Arial" w:cs="Arial"/>
          <w:sz w:val="20"/>
          <w:szCs w:val="20"/>
        </w:rPr>
        <w:t xml:space="preserve">6. </w:t>
      </w:r>
      <w:r w:rsidR="009D345A" w:rsidRPr="007C6182">
        <w:rPr>
          <w:rFonts w:ascii="Arial" w:hAnsi="Arial" w:cs="Arial"/>
          <w:sz w:val="20"/>
          <w:szCs w:val="20"/>
        </w:rPr>
        <w:t xml:space="preserve">Wzór umowy – zał. nr </w:t>
      </w:r>
      <w:r w:rsidR="00C87B81">
        <w:rPr>
          <w:rFonts w:ascii="Arial" w:hAnsi="Arial" w:cs="Arial"/>
          <w:sz w:val="20"/>
          <w:szCs w:val="20"/>
        </w:rPr>
        <w:t>6</w:t>
      </w:r>
      <w:r w:rsidR="009D345A" w:rsidRPr="007C6182">
        <w:rPr>
          <w:rFonts w:ascii="Arial" w:hAnsi="Arial" w:cs="Arial"/>
          <w:sz w:val="20"/>
          <w:szCs w:val="20"/>
        </w:rPr>
        <w:t>.</w:t>
      </w:r>
    </w:p>
    <w:p w14:paraId="7A990862" w14:textId="4F1018FC" w:rsidR="000718F9" w:rsidRDefault="00470861" w:rsidP="008505BC">
      <w:pPr>
        <w:spacing w:after="0" w:line="240" w:lineRule="auto"/>
        <w:rPr>
          <w:rFonts w:ascii="Arial" w:hAnsi="Arial" w:cs="Arial"/>
          <w:sz w:val="20"/>
          <w:szCs w:val="20"/>
        </w:rPr>
      </w:pPr>
      <w:r>
        <w:rPr>
          <w:rFonts w:ascii="Arial" w:hAnsi="Arial" w:cs="Arial"/>
          <w:sz w:val="20"/>
          <w:szCs w:val="20"/>
        </w:rPr>
        <w:t xml:space="preserve">7. </w:t>
      </w:r>
      <w:r w:rsidR="000718F9">
        <w:rPr>
          <w:rFonts w:ascii="Arial" w:hAnsi="Arial" w:cs="Arial"/>
          <w:sz w:val="20"/>
          <w:szCs w:val="20"/>
        </w:rPr>
        <w:t>Dokumentacja techniczna – zał. nr 7</w:t>
      </w:r>
    </w:p>
    <w:p w14:paraId="7A990863" w14:textId="77777777" w:rsidR="000718F9" w:rsidRDefault="00DB4551" w:rsidP="000718F9">
      <w:pPr>
        <w:pStyle w:val="Akapitzlist"/>
        <w:numPr>
          <w:ilvl w:val="0"/>
          <w:numId w:val="5"/>
        </w:numPr>
        <w:spacing w:after="0" w:line="240" w:lineRule="auto"/>
        <w:rPr>
          <w:rFonts w:ascii="Arial" w:hAnsi="Arial" w:cs="Arial"/>
          <w:sz w:val="20"/>
          <w:szCs w:val="20"/>
        </w:rPr>
      </w:pPr>
      <w:r>
        <w:rPr>
          <w:rFonts w:ascii="Arial" w:hAnsi="Arial" w:cs="Arial"/>
          <w:sz w:val="20"/>
          <w:szCs w:val="20"/>
        </w:rPr>
        <w:t>projekt architektoniczno</w:t>
      </w:r>
      <w:r w:rsidR="000718F9" w:rsidRPr="000718F9">
        <w:rPr>
          <w:rFonts w:ascii="Arial" w:hAnsi="Arial" w:cs="Arial"/>
          <w:sz w:val="20"/>
          <w:szCs w:val="20"/>
        </w:rPr>
        <w:t>-budowlany,</w:t>
      </w:r>
    </w:p>
    <w:p w14:paraId="7A990864" w14:textId="77777777" w:rsidR="00EB2115" w:rsidRPr="000718F9" w:rsidRDefault="00EB2115" w:rsidP="000718F9">
      <w:pPr>
        <w:pStyle w:val="Akapitzlist"/>
        <w:numPr>
          <w:ilvl w:val="0"/>
          <w:numId w:val="5"/>
        </w:numPr>
        <w:spacing w:after="0" w:line="240" w:lineRule="auto"/>
        <w:rPr>
          <w:rFonts w:ascii="Arial" w:hAnsi="Arial" w:cs="Arial"/>
          <w:sz w:val="20"/>
          <w:szCs w:val="20"/>
        </w:rPr>
      </w:pPr>
      <w:r>
        <w:rPr>
          <w:rFonts w:ascii="Arial" w:hAnsi="Arial" w:cs="Arial"/>
          <w:sz w:val="20"/>
          <w:szCs w:val="20"/>
        </w:rPr>
        <w:t>projekt zagospodarowania terenu,</w:t>
      </w:r>
    </w:p>
    <w:p w14:paraId="7A990865" w14:textId="77777777" w:rsidR="000718F9" w:rsidRPr="000718F9" w:rsidRDefault="00DB4551" w:rsidP="000718F9">
      <w:pPr>
        <w:pStyle w:val="Akapitzlist"/>
        <w:numPr>
          <w:ilvl w:val="0"/>
          <w:numId w:val="5"/>
        </w:numPr>
        <w:spacing w:after="0" w:line="240" w:lineRule="auto"/>
        <w:rPr>
          <w:rFonts w:ascii="Arial" w:hAnsi="Arial" w:cs="Arial"/>
          <w:sz w:val="20"/>
          <w:szCs w:val="20"/>
        </w:rPr>
      </w:pPr>
      <w:r>
        <w:rPr>
          <w:rFonts w:ascii="Arial" w:hAnsi="Arial" w:cs="Arial"/>
          <w:sz w:val="20"/>
          <w:szCs w:val="20"/>
        </w:rPr>
        <w:t>przedmiar robót</w:t>
      </w:r>
      <w:r w:rsidR="000718F9" w:rsidRPr="000718F9">
        <w:rPr>
          <w:rFonts w:ascii="Arial" w:hAnsi="Arial" w:cs="Arial"/>
          <w:sz w:val="20"/>
          <w:szCs w:val="20"/>
        </w:rPr>
        <w:t>,</w:t>
      </w:r>
    </w:p>
    <w:p w14:paraId="7A990866" w14:textId="77777777" w:rsidR="000718F9" w:rsidRDefault="000718F9" w:rsidP="000718F9">
      <w:pPr>
        <w:pStyle w:val="Akapitzlist"/>
        <w:numPr>
          <w:ilvl w:val="0"/>
          <w:numId w:val="5"/>
        </w:numPr>
        <w:spacing w:after="0" w:line="240" w:lineRule="auto"/>
        <w:rPr>
          <w:rFonts w:ascii="Arial" w:hAnsi="Arial" w:cs="Arial"/>
          <w:sz w:val="20"/>
          <w:szCs w:val="20"/>
        </w:rPr>
      </w:pPr>
      <w:r w:rsidRPr="000718F9">
        <w:rPr>
          <w:rFonts w:ascii="Arial" w:hAnsi="Arial" w:cs="Arial"/>
          <w:sz w:val="20"/>
          <w:szCs w:val="20"/>
        </w:rPr>
        <w:t xml:space="preserve">program prac konserwatorskich, </w:t>
      </w:r>
    </w:p>
    <w:p w14:paraId="7A990867" w14:textId="77777777" w:rsidR="00185ABE" w:rsidRPr="000718F9" w:rsidRDefault="00185ABE" w:rsidP="000718F9">
      <w:pPr>
        <w:pStyle w:val="Akapitzlist"/>
        <w:numPr>
          <w:ilvl w:val="0"/>
          <w:numId w:val="5"/>
        </w:numPr>
        <w:spacing w:after="0" w:line="240" w:lineRule="auto"/>
        <w:rPr>
          <w:rFonts w:ascii="Arial" w:hAnsi="Arial" w:cs="Arial"/>
          <w:sz w:val="20"/>
          <w:szCs w:val="20"/>
        </w:rPr>
      </w:pPr>
      <w:r>
        <w:rPr>
          <w:rFonts w:ascii="Arial" w:hAnsi="Arial" w:cs="Arial"/>
          <w:sz w:val="20"/>
          <w:szCs w:val="20"/>
        </w:rPr>
        <w:t>wyniki badań architektonicznych i wnioski konserwatorskie,</w:t>
      </w:r>
    </w:p>
    <w:p w14:paraId="7A990868" w14:textId="77777777" w:rsidR="000718F9" w:rsidRPr="000718F9" w:rsidRDefault="000718F9" w:rsidP="000718F9">
      <w:pPr>
        <w:pStyle w:val="Akapitzlist"/>
        <w:numPr>
          <w:ilvl w:val="0"/>
          <w:numId w:val="5"/>
        </w:numPr>
        <w:spacing w:after="0" w:line="240" w:lineRule="auto"/>
        <w:rPr>
          <w:rFonts w:ascii="Arial" w:hAnsi="Arial" w:cs="Arial"/>
          <w:sz w:val="20"/>
          <w:szCs w:val="20"/>
        </w:rPr>
      </w:pPr>
      <w:r w:rsidRPr="000718F9">
        <w:rPr>
          <w:rFonts w:ascii="Arial" w:hAnsi="Arial" w:cs="Arial"/>
          <w:sz w:val="20"/>
          <w:szCs w:val="20"/>
        </w:rPr>
        <w:t xml:space="preserve">Decyzja Lubuskiego Wojewódzkiego Konserwatora Zabytków, </w:t>
      </w:r>
    </w:p>
    <w:p w14:paraId="7A990869" w14:textId="77777777" w:rsidR="00413006" w:rsidRDefault="00DB4551" w:rsidP="000718F9">
      <w:pPr>
        <w:pStyle w:val="Akapitzlist"/>
        <w:numPr>
          <w:ilvl w:val="0"/>
          <w:numId w:val="5"/>
        </w:numPr>
        <w:spacing w:after="0" w:line="240" w:lineRule="auto"/>
        <w:rPr>
          <w:rFonts w:ascii="Arial" w:hAnsi="Arial" w:cs="Arial"/>
          <w:sz w:val="20"/>
          <w:szCs w:val="20"/>
        </w:rPr>
      </w:pPr>
      <w:r>
        <w:rPr>
          <w:rFonts w:ascii="Arial" w:hAnsi="Arial" w:cs="Arial"/>
          <w:sz w:val="20"/>
          <w:szCs w:val="20"/>
        </w:rPr>
        <w:t>Decyzja Pozwolenia</w:t>
      </w:r>
      <w:r w:rsidR="000718F9" w:rsidRPr="000718F9">
        <w:rPr>
          <w:rFonts w:ascii="Arial" w:hAnsi="Arial" w:cs="Arial"/>
          <w:sz w:val="20"/>
          <w:szCs w:val="20"/>
        </w:rPr>
        <w:t xml:space="preserve"> na budowę</w:t>
      </w:r>
      <w:r w:rsidR="00185ABE">
        <w:rPr>
          <w:rFonts w:ascii="Arial" w:hAnsi="Arial" w:cs="Arial"/>
          <w:sz w:val="20"/>
          <w:szCs w:val="20"/>
        </w:rPr>
        <w:t>.</w:t>
      </w:r>
    </w:p>
    <w:p w14:paraId="16D8E1DB" w14:textId="316B9BEF" w:rsidR="00A361EF" w:rsidRPr="00A361EF" w:rsidRDefault="00274A56" w:rsidP="00A361EF">
      <w:pPr>
        <w:pStyle w:val="Akapitzlist"/>
        <w:numPr>
          <w:ilvl w:val="0"/>
          <w:numId w:val="5"/>
        </w:numPr>
        <w:spacing w:after="0" w:line="240" w:lineRule="auto"/>
        <w:rPr>
          <w:rFonts w:ascii="Arial" w:hAnsi="Arial" w:cs="Arial"/>
          <w:sz w:val="20"/>
          <w:szCs w:val="20"/>
        </w:rPr>
      </w:pPr>
      <w:r>
        <w:rPr>
          <w:rFonts w:ascii="Arial" w:hAnsi="Arial" w:cs="Arial"/>
          <w:sz w:val="20"/>
          <w:szCs w:val="20"/>
        </w:rPr>
        <w:t xml:space="preserve">Ekspertyza techniczna </w:t>
      </w:r>
      <w:r w:rsidR="00A361EF">
        <w:rPr>
          <w:rFonts w:ascii="Arial" w:hAnsi="Arial" w:cs="Arial"/>
          <w:sz w:val="20"/>
          <w:szCs w:val="20"/>
        </w:rPr>
        <w:t>w zakresie ochrony przeciwpożarowej</w:t>
      </w:r>
    </w:p>
    <w:p w14:paraId="7A99086B" w14:textId="73716428" w:rsidR="00085E32" w:rsidRDefault="00085E32" w:rsidP="000718F9">
      <w:pPr>
        <w:pStyle w:val="Akapitzlist"/>
        <w:numPr>
          <w:ilvl w:val="0"/>
          <w:numId w:val="5"/>
        </w:numPr>
        <w:spacing w:after="0" w:line="240" w:lineRule="auto"/>
        <w:rPr>
          <w:rFonts w:ascii="Arial" w:hAnsi="Arial" w:cs="Arial"/>
          <w:sz w:val="20"/>
          <w:szCs w:val="20"/>
        </w:rPr>
      </w:pPr>
      <w:r>
        <w:rPr>
          <w:rFonts w:ascii="Arial" w:hAnsi="Arial" w:cs="Arial"/>
          <w:sz w:val="20"/>
          <w:szCs w:val="20"/>
        </w:rPr>
        <w:t xml:space="preserve">Postanowienie </w:t>
      </w:r>
      <w:r w:rsidR="00A361EF">
        <w:rPr>
          <w:rFonts w:ascii="Arial" w:hAnsi="Arial" w:cs="Arial"/>
          <w:sz w:val="20"/>
          <w:szCs w:val="20"/>
        </w:rPr>
        <w:t>LKWPSP</w:t>
      </w:r>
    </w:p>
    <w:p w14:paraId="444FFA77" w14:textId="77777777" w:rsidR="00F604B3" w:rsidRPr="000718F9" w:rsidRDefault="00F604B3" w:rsidP="002326E0">
      <w:pPr>
        <w:pStyle w:val="Akapitzlist"/>
        <w:spacing w:after="0" w:line="240" w:lineRule="auto"/>
        <w:rPr>
          <w:rFonts w:ascii="Arial" w:hAnsi="Arial" w:cs="Arial"/>
          <w:sz w:val="20"/>
          <w:szCs w:val="20"/>
        </w:rPr>
      </w:pPr>
    </w:p>
    <w:p w14:paraId="7A99086C" w14:textId="77777777" w:rsidR="00FB6EF8" w:rsidRDefault="00FB6EF8" w:rsidP="00F54A8B"/>
    <w:p w14:paraId="7A99086D" w14:textId="77777777" w:rsidR="00FB6EF8" w:rsidRDefault="00FB6EF8" w:rsidP="00F54A8B"/>
    <w:p w14:paraId="7A99086E" w14:textId="77777777" w:rsidR="00FB6EF8" w:rsidRDefault="00FB6EF8" w:rsidP="00F54A8B"/>
    <w:sectPr w:rsidR="00FB6EF8" w:rsidSect="00BF40B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2C03" w14:textId="77777777" w:rsidR="00BF40B2" w:rsidRDefault="00BF40B2" w:rsidP="00E0177B">
      <w:pPr>
        <w:spacing w:after="0" w:line="240" w:lineRule="auto"/>
      </w:pPr>
      <w:r>
        <w:separator/>
      </w:r>
    </w:p>
  </w:endnote>
  <w:endnote w:type="continuationSeparator" w:id="0">
    <w:p w14:paraId="1BB1BF09" w14:textId="77777777" w:rsidR="00BF40B2" w:rsidRDefault="00BF40B2" w:rsidP="00E0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68635"/>
      <w:docPartObj>
        <w:docPartGallery w:val="Page Numbers (Bottom of Page)"/>
        <w:docPartUnique/>
      </w:docPartObj>
    </w:sdtPr>
    <w:sdtContent>
      <w:p w14:paraId="7769284B" w14:textId="498CE5F5" w:rsidR="00E0177B" w:rsidRDefault="00E0177B">
        <w:pPr>
          <w:pStyle w:val="Stopka"/>
          <w:jc w:val="right"/>
        </w:pPr>
        <w:r>
          <w:fldChar w:fldCharType="begin"/>
        </w:r>
        <w:r>
          <w:instrText>PAGE   \* MERGEFORMAT</w:instrText>
        </w:r>
        <w:r>
          <w:fldChar w:fldCharType="separate"/>
        </w:r>
        <w:r>
          <w:t>2</w:t>
        </w:r>
        <w:r>
          <w:fldChar w:fldCharType="end"/>
        </w:r>
      </w:p>
    </w:sdtContent>
  </w:sdt>
  <w:p w14:paraId="6F535FC8" w14:textId="77777777" w:rsidR="00E0177B" w:rsidRDefault="00E017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8482" w14:textId="77777777" w:rsidR="00BF40B2" w:rsidRDefault="00BF40B2" w:rsidP="00E0177B">
      <w:pPr>
        <w:spacing w:after="0" w:line="240" w:lineRule="auto"/>
      </w:pPr>
      <w:r>
        <w:separator/>
      </w:r>
    </w:p>
  </w:footnote>
  <w:footnote w:type="continuationSeparator" w:id="0">
    <w:p w14:paraId="313CA49A" w14:textId="77777777" w:rsidR="00BF40B2" w:rsidRDefault="00BF40B2" w:rsidP="00E0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2649C"/>
    <w:multiLevelType w:val="hybridMultilevel"/>
    <w:tmpl w:val="98F02E4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7BE41AE"/>
    <w:multiLevelType w:val="hybridMultilevel"/>
    <w:tmpl w:val="154FFBC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114628"/>
    <w:multiLevelType w:val="multilevel"/>
    <w:tmpl w:val="5C5EF72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24F03"/>
    <w:multiLevelType w:val="hybridMultilevel"/>
    <w:tmpl w:val="D99849CC"/>
    <w:lvl w:ilvl="0" w:tplc="04150005">
      <w:start w:val="1"/>
      <w:numFmt w:val="bullet"/>
      <w:lvlText w:val=""/>
      <w:lvlJc w:val="left"/>
      <w:pPr>
        <w:ind w:left="1980" w:hanging="360"/>
      </w:pPr>
      <w:rPr>
        <w:rFonts w:ascii="Wingdings" w:hAnsi="Wingdings"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4" w15:restartNumberingAfterBreak="0">
    <w:nsid w:val="12A86E78"/>
    <w:multiLevelType w:val="hybridMultilevel"/>
    <w:tmpl w:val="6956A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A44B0"/>
    <w:multiLevelType w:val="multilevel"/>
    <w:tmpl w:val="C4FA61B8"/>
    <w:lvl w:ilvl="0">
      <w:start w:val="1"/>
      <w:numFmt w:val="decimal"/>
      <w:pStyle w:val="Tiret0"/>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6" w15:restartNumberingAfterBreak="0">
    <w:nsid w:val="1A2C470A"/>
    <w:multiLevelType w:val="hybridMultilevel"/>
    <w:tmpl w:val="339AEC2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 w15:restartNumberingAfterBreak="0">
    <w:nsid w:val="233C751A"/>
    <w:multiLevelType w:val="hybridMultilevel"/>
    <w:tmpl w:val="39CCAE2E"/>
    <w:lvl w:ilvl="0" w:tplc="C958D39C">
      <w:start w:val="14"/>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15542"/>
    <w:multiLevelType w:val="hybridMultilevel"/>
    <w:tmpl w:val="D9AE75DC"/>
    <w:lvl w:ilvl="0" w:tplc="F86E26C2">
      <w:start w:val="1"/>
      <w:numFmt w:val="bullet"/>
      <w:lvlText w:val=""/>
      <w:lvlJc w:val="left"/>
      <w:pPr>
        <w:ind w:left="1200" w:hanging="360"/>
      </w:pPr>
      <w:rPr>
        <w:rFonts w:ascii="Arial" w:hAnsi="Arial" w:cs="Arial" w:hint="default"/>
        <w:color w:val="000000" w:themeColor="text1"/>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 w15:restartNumberingAfterBreak="0">
    <w:nsid w:val="316475A4"/>
    <w:multiLevelType w:val="multilevel"/>
    <w:tmpl w:val="DDD4C7DA"/>
    <w:lvl w:ilvl="0">
      <w:start w:val="1"/>
      <w:numFmt w:val="decimal"/>
      <w:lvlText w:val="1.2.%1"/>
      <w:lvlJc w:val="left"/>
      <w:rPr>
        <w:rFonts w:ascii="Arial" w:eastAsia="Arial" w:hAnsi="Arial" w:cs="Arial"/>
        <w:b w:val="0"/>
        <w:bCs w:val="0"/>
        <w:i w:val="0"/>
        <w:iCs w:val="0"/>
        <w:smallCaps w:val="0"/>
        <w:strike w:val="0"/>
        <w:color w:val="000000"/>
        <w:spacing w:val="10"/>
        <w:w w:val="100"/>
        <w:position w:val="0"/>
        <w:sz w:val="18"/>
        <w:szCs w:val="18"/>
        <w:u w:val="none"/>
      </w:rPr>
    </w:lvl>
    <w:lvl w:ilvl="1">
      <w:start w:val="6"/>
      <w:numFmt w:val="decimal"/>
      <w:lvlText w:val="%2."/>
      <w:lvlJc w:val="left"/>
      <w:rPr>
        <w:rFonts w:ascii="Arial" w:eastAsia="Arial" w:hAnsi="Arial" w:cs="Arial"/>
        <w:b/>
        <w:bCs/>
        <w:i w:val="0"/>
        <w:iCs w:val="0"/>
        <w:smallCaps w:val="0"/>
        <w:strike w:val="0"/>
        <w:color w:val="000000"/>
        <w:spacing w:val="0"/>
        <w:w w:val="100"/>
        <w:position w:val="0"/>
        <w:sz w:val="18"/>
        <w:szCs w:val="18"/>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5914F3"/>
    <w:multiLevelType w:val="multilevel"/>
    <w:tmpl w:val="E8A23F1C"/>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8E3BFC"/>
    <w:multiLevelType w:val="multilevel"/>
    <w:tmpl w:val="D9120878"/>
    <w:lvl w:ilvl="0">
      <w:start w:val="1"/>
      <w:numFmt w:val="bullet"/>
      <w:lvlText w:val=""/>
      <w:lvlJc w:val="left"/>
      <w:rPr>
        <w:rFonts w:ascii="Arial" w:hAnsi="Arial" w:cs="Arial" w:hint="default"/>
        <w:b w:val="0"/>
        <w:bCs w:val="0"/>
        <w:i w:val="0"/>
        <w:iCs w:val="0"/>
        <w:smallCaps w:val="0"/>
        <w:strike w:val="0"/>
        <w:color w:val="000000" w:themeColor="text1"/>
        <w:spacing w:val="0"/>
        <w:w w:val="100"/>
        <w:position w:val="0"/>
        <w:sz w:val="20"/>
        <w:szCs w:val="20"/>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692E68"/>
    <w:multiLevelType w:val="hybridMultilevel"/>
    <w:tmpl w:val="52829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F81B39"/>
    <w:multiLevelType w:val="multilevel"/>
    <w:tmpl w:val="2C1C7A76"/>
    <w:lvl w:ilvl="0">
      <w:start w:val="1"/>
      <w:numFmt w:val="lowerLetter"/>
      <w:pStyle w:val="Tiret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C038AD"/>
    <w:multiLevelType w:val="hybridMultilevel"/>
    <w:tmpl w:val="CA6C20B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65C62231"/>
    <w:multiLevelType w:val="multilevel"/>
    <w:tmpl w:val="E89A0228"/>
    <w:lvl w:ilvl="0">
      <w:start w:val="1"/>
      <w:numFmt w:val="lowerLetter"/>
      <w:lvlText w:val="%1)"/>
      <w:lvlJc w:val="left"/>
      <w:pPr>
        <w:ind w:left="1353" w:hanging="359"/>
      </w:pPr>
      <w:rPr>
        <w:b w:val="0"/>
        <w:color w:val="000000" w:themeColor="text1"/>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6BD217C5"/>
    <w:multiLevelType w:val="hybridMultilevel"/>
    <w:tmpl w:val="34D434AA"/>
    <w:lvl w:ilvl="0" w:tplc="04150003">
      <w:start w:val="1"/>
      <w:numFmt w:val="bullet"/>
      <w:lvlText w:val="o"/>
      <w:lvlJc w:val="left"/>
      <w:pPr>
        <w:ind w:left="1780" w:hanging="360"/>
      </w:pPr>
      <w:rPr>
        <w:rFonts w:ascii="Courier New" w:hAnsi="Courier New" w:cs="Courier New"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7" w15:restartNumberingAfterBreak="0">
    <w:nsid w:val="6C1A5DB9"/>
    <w:multiLevelType w:val="multilevel"/>
    <w:tmpl w:val="81B80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9C7C75"/>
    <w:multiLevelType w:val="hybridMultilevel"/>
    <w:tmpl w:val="09962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BB516C"/>
    <w:multiLevelType w:val="hybridMultilevel"/>
    <w:tmpl w:val="EA6CBDEA"/>
    <w:lvl w:ilvl="0" w:tplc="4350B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6E62D1"/>
    <w:multiLevelType w:val="multilevel"/>
    <w:tmpl w:val="E4F89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7"/>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4">
      <w:start w:val="1"/>
      <w:numFmt w:val="lowerLetter"/>
      <w:lvlText w:val="%5)"/>
      <w:lvlJc w:val="left"/>
      <w:rPr>
        <w:rFonts w:ascii="Arial" w:eastAsia="Times New Roman" w:hAnsi="Arial" w:cs="Arial" w:hint="default"/>
        <w:b w:val="0"/>
        <w:bCs w:val="0"/>
        <w:i w:val="0"/>
        <w:iCs w:val="0"/>
        <w:smallCaps w:val="0"/>
        <w:strike w:val="0"/>
        <w:color w:val="000000" w:themeColor="text1"/>
        <w:spacing w:val="0"/>
        <w:w w:val="100"/>
        <w:position w:val="0"/>
        <w:sz w:val="20"/>
        <w:szCs w:val="20"/>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abstractNum>
  <w:num w:numId="1" w16cid:durableId="1585846177">
    <w:abstractNumId w:val="15"/>
  </w:num>
  <w:num w:numId="2" w16cid:durableId="1753576214">
    <w:abstractNumId w:val="9"/>
  </w:num>
  <w:num w:numId="3" w16cid:durableId="657659155">
    <w:abstractNumId w:val="5"/>
  </w:num>
  <w:num w:numId="4" w16cid:durableId="1410618406">
    <w:abstractNumId w:val="13"/>
  </w:num>
  <w:num w:numId="5" w16cid:durableId="1483932290">
    <w:abstractNumId w:val="4"/>
  </w:num>
  <w:num w:numId="6" w16cid:durableId="310402609">
    <w:abstractNumId w:val="12"/>
  </w:num>
  <w:num w:numId="7" w16cid:durableId="210004127">
    <w:abstractNumId w:val="18"/>
  </w:num>
  <w:num w:numId="8" w16cid:durableId="19822793">
    <w:abstractNumId w:val="20"/>
  </w:num>
  <w:num w:numId="9" w16cid:durableId="131793014">
    <w:abstractNumId w:val="11"/>
  </w:num>
  <w:num w:numId="10" w16cid:durableId="1769352420">
    <w:abstractNumId w:val="17"/>
  </w:num>
  <w:num w:numId="11" w16cid:durableId="264700227">
    <w:abstractNumId w:val="8"/>
  </w:num>
  <w:num w:numId="12" w16cid:durableId="29303594">
    <w:abstractNumId w:val="3"/>
  </w:num>
  <w:num w:numId="13" w16cid:durableId="557011506">
    <w:abstractNumId w:val="14"/>
  </w:num>
  <w:num w:numId="14" w16cid:durableId="1902011615">
    <w:abstractNumId w:val="16"/>
  </w:num>
  <w:num w:numId="15" w16cid:durableId="28458865">
    <w:abstractNumId w:val="19"/>
  </w:num>
  <w:num w:numId="16" w16cid:durableId="2077432846">
    <w:abstractNumId w:val="2"/>
  </w:num>
  <w:num w:numId="17" w16cid:durableId="88043965">
    <w:abstractNumId w:val="10"/>
  </w:num>
  <w:num w:numId="18" w16cid:durableId="1830100457">
    <w:abstractNumId w:val="6"/>
  </w:num>
  <w:num w:numId="19" w16cid:durableId="108939314">
    <w:abstractNumId w:val="1"/>
    <w:lvlOverride w:ilvl="0">
      <w:startOverride w:val="1"/>
    </w:lvlOverride>
    <w:lvlOverride w:ilvl="1"/>
    <w:lvlOverride w:ilvl="2"/>
    <w:lvlOverride w:ilvl="3"/>
    <w:lvlOverride w:ilvl="4"/>
    <w:lvlOverride w:ilvl="5"/>
    <w:lvlOverride w:ilvl="6"/>
    <w:lvlOverride w:ilvl="7"/>
    <w:lvlOverride w:ilvl="8"/>
  </w:num>
  <w:num w:numId="20" w16cid:durableId="326834898">
    <w:abstractNumId w:val="0"/>
    <w:lvlOverride w:ilvl="0">
      <w:startOverride w:val="1"/>
    </w:lvlOverride>
    <w:lvlOverride w:ilvl="1"/>
    <w:lvlOverride w:ilvl="2"/>
    <w:lvlOverride w:ilvl="3"/>
    <w:lvlOverride w:ilvl="4"/>
    <w:lvlOverride w:ilvl="5"/>
    <w:lvlOverride w:ilvl="6"/>
    <w:lvlOverride w:ilvl="7"/>
    <w:lvlOverride w:ilvl="8"/>
  </w:num>
  <w:num w:numId="21" w16cid:durableId="2033456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4A8B"/>
    <w:rsid w:val="00016913"/>
    <w:rsid w:val="00021E38"/>
    <w:rsid w:val="000301EB"/>
    <w:rsid w:val="000323CC"/>
    <w:rsid w:val="00041AD2"/>
    <w:rsid w:val="00046165"/>
    <w:rsid w:val="0005314A"/>
    <w:rsid w:val="000579CB"/>
    <w:rsid w:val="00057B18"/>
    <w:rsid w:val="000718F9"/>
    <w:rsid w:val="000747AB"/>
    <w:rsid w:val="00076D50"/>
    <w:rsid w:val="00085E32"/>
    <w:rsid w:val="00086A12"/>
    <w:rsid w:val="000B65E8"/>
    <w:rsid w:val="000B72DA"/>
    <w:rsid w:val="000C31F1"/>
    <w:rsid w:val="000C7E0F"/>
    <w:rsid w:val="000E7820"/>
    <w:rsid w:val="000F7122"/>
    <w:rsid w:val="00101008"/>
    <w:rsid w:val="0011026B"/>
    <w:rsid w:val="001140AC"/>
    <w:rsid w:val="00124406"/>
    <w:rsid w:val="00134C43"/>
    <w:rsid w:val="0015186C"/>
    <w:rsid w:val="00167842"/>
    <w:rsid w:val="00185ABE"/>
    <w:rsid w:val="00192EEE"/>
    <w:rsid w:val="001937F3"/>
    <w:rsid w:val="00194AAE"/>
    <w:rsid w:val="00194BD5"/>
    <w:rsid w:val="001B3061"/>
    <w:rsid w:val="001C6B67"/>
    <w:rsid w:val="001C6D3B"/>
    <w:rsid w:val="001C7E30"/>
    <w:rsid w:val="001D12B1"/>
    <w:rsid w:val="001E2410"/>
    <w:rsid w:val="001E42F3"/>
    <w:rsid w:val="001F0B13"/>
    <w:rsid w:val="0022148C"/>
    <w:rsid w:val="00221DCA"/>
    <w:rsid w:val="0022776D"/>
    <w:rsid w:val="002326E0"/>
    <w:rsid w:val="00245E50"/>
    <w:rsid w:val="002467B1"/>
    <w:rsid w:val="00250B27"/>
    <w:rsid w:val="002648DC"/>
    <w:rsid w:val="00271B71"/>
    <w:rsid w:val="002739F5"/>
    <w:rsid w:val="00274A56"/>
    <w:rsid w:val="00282295"/>
    <w:rsid w:val="00282F71"/>
    <w:rsid w:val="00283E5A"/>
    <w:rsid w:val="002879A3"/>
    <w:rsid w:val="002937D1"/>
    <w:rsid w:val="002A605C"/>
    <w:rsid w:val="002B55C0"/>
    <w:rsid w:val="002C007C"/>
    <w:rsid w:val="002D2AE0"/>
    <w:rsid w:val="002D3F3F"/>
    <w:rsid w:val="002D5672"/>
    <w:rsid w:val="002D7C21"/>
    <w:rsid w:val="00304F5F"/>
    <w:rsid w:val="00310599"/>
    <w:rsid w:val="003106B4"/>
    <w:rsid w:val="00311431"/>
    <w:rsid w:val="00313D0C"/>
    <w:rsid w:val="00326932"/>
    <w:rsid w:val="003423E0"/>
    <w:rsid w:val="00361CF5"/>
    <w:rsid w:val="00366151"/>
    <w:rsid w:val="003669CE"/>
    <w:rsid w:val="00384171"/>
    <w:rsid w:val="003878F5"/>
    <w:rsid w:val="003B4B0F"/>
    <w:rsid w:val="003D4DBB"/>
    <w:rsid w:val="003D65E6"/>
    <w:rsid w:val="003F0E5D"/>
    <w:rsid w:val="003F79CE"/>
    <w:rsid w:val="004043A9"/>
    <w:rsid w:val="00407C06"/>
    <w:rsid w:val="00413006"/>
    <w:rsid w:val="004262EE"/>
    <w:rsid w:val="00427E1F"/>
    <w:rsid w:val="00431116"/>
    <w:rsid w:val="0044574F"/>
    <w:rsid w:val="00457231"/>
    <w:rsid w:val="00457FB4"/>
    <w:rsid w:val="00465A04"/>
    <w:rsid w:val="00470861"/>
    <w:rsid w:val="004738ED"/>
    <w:rsid w:val="00474FCD"/>
    <w:rsid w:val="00487F1C"/>
    <w:rsid w:val="004A414F"/>
    <w:rsid w:val="004B026A"/>
    <w:rsid w:val="004B2192"/>
    <w:rsid w:val="004B31EB"/>
    <w:rsid w:val="004C15C9"/>
    <w:rsid w:val="004D0CD4"/>
    <w:rsid w:val="004D1B85"/>
    <w:rsid w:val="004D45C0"/>
    <w:rsid w:val="004E0C9D"/>
    <w:rsid w:val="004E250B"/>
    <w:rsid w:val="004E4122"/>
    <w:rsid w:val="004F192D"/>
    <w:rsid w:val="004F4BCA"/>
    <w:rsid w:val="004F6380"/>
    <w:rsid w:val="00533A12"/>
    <w:rsid w:val="0054515C"/>
    <w:rsid w:val="00553F6C"/>
    <w:rsid w:val="00554CF3"/>
    <w:rsid w:val="005566A1"/>
    <w:rsid w:val="00566349"/>
    <w:rsid w:val="00583C80"/>
    <w:rsid w:val="006064E4"/>
    <w:rsid w:val="00615D43"/>
    <w:rsid w:val="00617FDC"/>
    <w:rsid w:val="0062088F"/>
    <w:rsid w:val="00626CA7"/>
    <w:rsid w:val="00631B0E"/>
    <w:rsid w:val="0063330B"/>
    <w:rsid w:val="00644A5A"/>
    <w:rsid w:val="006925B4"/>
    <w:rsid w:val="00694F8D"/>
    <w:rsid w:val="00696E34"/>
    <w:rsid w:val="006A3DE5"/>
    <w:rsid w:val="006A50B6"/>
    <w:rsid w:val="006B1C5F"/>
    <w:rsid w:val="006B7432"/>
    <w:rsid w:val="006C62DD"/>
    <w:rsid w:val="006D75F7"/>
    <w:rsid w:val="00701EA9"/>
    <w:rsid w:val="00706184"/>
    <w:rsid w:val="007140DA"/>
    <w:rsid w:val="0073412B"/>
    <w:rsid w:val="00736DE4"/>
    <w:rsid w:val="00741181"/>
    <w:rsid w:val="00745F6D"/>
    <w:rsid w:val="00750B4C"/>
    <w:rsid w:val="00760A56"/>
    <w:rsid w:val="007628AE"/>
    <w:rsid w:val="00777231"/>
    <w:rsid w:val="00793EA1"/>
    <w:rsid w:val="007A0D8D"/>
    <w:rsid w:val="007A1720"/>
    <w:rsid w:val="007A6CC6"/>
    <w:rsid w:val="007C3FE4"/>
    <w:rsid w:val="007C6182"/>
    <w:rsid w:val="007D0095"/>
    <w:rsid w:val="007D33F1"/>
    <w:rsid w:val="007D5C9D"/>
    <w:rsid w:val="007E4180"/>
    <w:rsid w:val="007F4C00"/>
    <w:rsid w:val="0082181C"/>
    <w:rsid w:val="00823095"/>
    <w:rsid w:val="008464F3"/>
    <w:rsid w:val="008505BC"/>
    <w:rsid w:val="0085093C"/>
    <w:rsid w:val="0086666F"/>
    <w:rsid w:val="00872038"/>
    <w:rsid w:val="00890202"/>
    <w:rsid w:val="008A2CBE"/>
    <w:rsid w:val="008A76E3"/>
    <w:rsid w:val="008B1480"/>
    <w:rsid w:val="008C02FC"/>
    <w:rsid w:val="008D786C"/>
    <w:rsid w:val="008E5984"/>
    <w:rsid w:val="008F059B"/>
    <w:rsid w:val="008F56A0"/>
    <w:rsid w:val="008F7C62"/>
    <w:rsid w:val="00914F49"/>
    <w:rsid w:val="00925CDB"/>
    <w:rsid w:val="00932C21"/>
    <w:rsid w:val="00942743"/>
    <w:rsid w:val="00954587"/>
    <w:rsid w:val="009616B5"/>
    <w:rsid w:val="00962858"/>
    <w:rsid w:val="0096361E"/>
    <w:rsid w:val="00967F4C"/>
    <w:rsid w:val="009767D7"/>
    <w:rsid w:val="00981289"/>
    <w:rsid w:val="009C1D01"/>
    <w:rsid w:val="009C26E3"/>
    <w:rsid w:val="009D1A0E"/>
    <w:rsid w:val="009D345A"/>
    <w:rsid w:val="00A07867"/>
    <w:rsid w:val="00A11F70"/>
    <w:rsid w:val="00A33D84"/>
    <w:rsid w:val="00A348BF"/>
    <w:rsid w:val="00A361EF"/>
    <w:rsid w:val="00A45C44"/>
    <w:rsid w:val="00A61588"/>
    <w:rsid w:val="00A624E1"/>
    <w:rsid w:val="00A64E02"/>
    <w:rsid w:val="00A76957"/>
    <w:rsid w:val="00A87B1D"/>
    <w:rsid w:val="00A939BD"/>
    <w:rsid w:val="00A94CF4"/>
    <w:rsid w:val="00A95123"/>
    <w:rsid w:val="00AA2EBF"/>
    <w:rsid w:val="00AC09DB"/>
    <w:rsid w:val="00AC58F4"/>
    <w:rsid w:val="00AD714E"/>
    <w:rsid w:val="00AF3236"/>
    <w:rsid w:val="00AF350F"/>
    <w:rsid w:val="00B025FF"/>
    <w:rsid w:val="00B060C5"/>
    <w:rsid w:val="00B26F6F"/>
    <w:rsid w:val="00B31F3B"/>
    <w:rsid w:val="00B3735C"/>
    <w:rsid w:val="00B54971"/>
    <w:rsid w:val="00B6068B"/>
    <w:rsid w:val="00B63942"/>
    <w:rsid w:val="00B64F9F"/>
    <w:rsid w:val="00B7798E"/>
    <w:rsid w:val="00B8795B"/>
    <w:rsid w:val="00B9652F"/>
    <w:rsid w:val="00BA1F3B"/>
    <w:rsid w:val="00BA3982"/>
    <w:rsid w:val="00BC0637"/>
    <w:rsid w:val="00BC50AA"/>
    <w:rsid w:val="00BD76C8"/>
    <w:rsid w:val="00BE4470"/>
    <w:rsid w:val="00BF40B2"/>
    <w:rsid w:val="00BF53D5"/>
    <w:rsid w:val="00C06BC2"/>
    <w:rsid w:val="00C13AD3"/>
    <w:rsid w:val="00C20495"/>
    <w:rsid w:val="00C32D0B"/>
    <w:rsid w:val="00C37117"/>
    <w:rsid w:val="00C50FC5"/>
    <w:rsid w:val="00C518FD"/>
    <w:rsid w:val="00C531D2"/>
    <w:rsid w:val="00C652E2"/>
    <w:rsid w:val="00C7018C"/>
    <w:rsid w:val="00C75AAC"/>
    <w:rsid w:val="00C87B81"/>
    <w:rsid w:val="00CA346E"/>
    <w:rsid w:val="00CA7BFC"/>
    <w:rsid w:val="00CC0076"/>
    <w:rsid w:val="00CC09CA"/>
    <w:rsid w:val="00CC505D"/>
    <w:rsid w:val="00CD3066"/>
    <w:rsid w:val="00CD7388"/>
    <w:rsid w:val="00CF5BA3"/>
    <w:rsid w:val="00D37349"/>
    <w:rsid w:val="00D460E0"/>
    <w:rsid w:val="00D663AC"/>
    <w:rsid w:val="00D732A0"/>
    <w:rsid w:val="00D83ABE"/>
    <w:rsid w:val="00D83BE4"/>
    <w:rsid w:val="00D9082F"/>
    <w:rsid w:val="00D90D51"/>
    <w:rsid w:val="00D90FB8"/>
    <w:rsid w:val="00D91845"/>
    <w:rsid w:val="00DB3601"/>
    <w:rsid w:val="00DB4551"/>
    <w:rsid w:val="00DD002D"/>
    <w:rsid w:val="00DD0612"/>
    <w:rsid w:val="00DD34AE"/>
    <w:rsid w:val="00E0177B"/>
    <w:rsid w:val="00E044B9"/>
    <w:rsid w:val="00E04CD9"/>
    <w:rsid w:val="00E117CE"/>
    <w:rsid w:val="00E2496A"/>
    <w:rsid w:val="00E33A19"/>
    <w:rsid w:val="00E36F6A"/>
    <w:rsid w:val="00E46736"/>
    <w:rsid w:val="00E51511"/>
    <w:rsid w:val="00E52C11"/>
    <w:rsid w:val="00E54CC0"/>
    <w:rsid w:val="00EA1F51"/>
    <w:rsid w:val="00EA3577"/>
    <w:rsid w:val="00EB2115"/>
    <w:rsid w:val="00ED1F67"/>
    <w:rsid w:val="00EF7391"/>
    <w:rsid w:val="00F00B64"/>
    <w:rsid w:val="00F12763"/>
    <w:rsid w:val="00F157A3"/>
    <w:rsid w:val="00F40085"/>
    <w:rsid w:val="00F4091F"/>
    <w:rsid w:val="00F54A8B"/>
    <w:rsid w:val="00F604B3"/>
    <w:rsid w:val="00F60C34"/>
    <w:rsid w:val="00F60F30"/>
    <w:rsid w:val="00F65E7D"/>
    <w:rsid w:val="00F7180E"/>
    <w:rsid w:val="00F81EF7"/>
    <w:rsid w:val="00F92A6D"/>
    <w:rsid w:val="00F94778"/>
    <w:rsid w:val="00FB6EF8"/>
    <w:rsid w:val="00FC2E71"/>
    <w:rsid w:val="00FD5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0736"/>
  <w15:docId w15:val="{015722D3-55EE-42AF-B781-1A876CEA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574F"/>
  </w:style>
  <w:style w:type="paragraph" w:styleId="Nagwek3">
    <w:name w:val="heading 3"/>
    <w:basedOn w:val="Normalny"/>
    <w:link w:val="Nagwek3Znak"/>
    <w:uiPriority w:val="9"/>
    <w:qFormat/>
    <w:rsid w:val="004C15C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4A8B"/>
    <w:rPr>
      <w:color w:val="0563C1" w:themeColor="hyperlink"/>
      <w:u w:val="single"/>
    </w:rPr>
  </w:style>
  <w:style w:type="paragraph" w:styleId="Tekstdymka">
    <w:name w:val="Balloon Text"/>
    <w:basedOn w:val="Normalny"/>
    <w:link w:val="TekstdymkaZnak"/>
    <w:uiPriority w:val="99"/>
    <w:semiHidden/>
    <w:unhideWhenUsed/>
    <w:rsid w:val="007E41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180"/>
    <w:rPr>
      <w:rFonts w:ascii="Segoe UI" w:hAnsi="Segoe UI" w:cs="Segoe UI"/>
      <w:sz w:val="18"/>
      <w:szCs w:val="18"/>
    </w:rPr>
  </w:style>
  <w:style w:type="character" w:customStyle="1" w:styleId="x193iq5w">
    <w:name w:val="x193iq5w"/>
    <w:basedOn w:val="Domylnaczcionkaakapitu"/>
    <w:rsid w:val="004D0CD4"/>
  </w:style>
  <w:style w:type="character" w:styleId="Uwydatnienie">
    <w:name w:val="Emphasis"/>
    <w:basedOn w:val="Domylnaczcionkaakapitu"/>
    <w:uiPriority w:val="20"/>
    <w:qFormat/>
    <w:rsid w:val="00D460E0"/>
    <w:rPr>
      <w:i/>
      <w:iCs/>
    </w:rPr>
  </w:style>
  <w:style w:type="paragraph" w:styleId="Akapitzlist">
    <w:name w:val="List Paragraph"/>
    <w:aliases w:val="L1,Akapit z listą5"/>
    <w:basedOn w:val="Normalny"/>
    <w:link w:val="AkapitzlistZnak"/>
    <w:qFormat/>
    <w:rsid w:val="00CC505D"/>
    <w:pPr>
      <w:ind w:left="720"/>
    </w:pPr>
    <w:rPr>
      <w:rFonts w:ascii="Calibri" w:eastAsia="Calibri" w:hAnsi="Calibri" w:cs="Times New Roman"/>
    </w:rPr>
  </w:style>
  <w:style w:type="paragraph" w:customStyle="1" w:styleId="Tekstkomentarza1">
    <w:name w:val="Tekst komentarza1"/>
    <w:basedOn w:val="Normalny"/>
    <w:rsid w:val="00CC505D"/>
    <w:pPr>
      <w:widowControl w:val="0"/>
      <w:suppressAutoHyphens/>
      <w:spacing w:after="0" w:line="300" w:lineRule="auto"/>
      <w:ind w:left="400" w:hanging="400"/>
    </w:pPr>
    <w:rPr>
      <w:rFonts w:ascii="Arial" w:eastAsia="Times New Roman" w:hAnsi="Arial" w:cs="Times New Roman"/>
      <w:sz w:val="20"/>
      <w:szCs w:val="20"/>
      <w:lang w:eastAsia="ar-SA"/>
    </w:rPr>
  </w:style>
  <w:style w:type="character" w:customStyle="1" w:styleId="AkapitzlistZnak">
    <w:name w:val="Akapit z listą Znak"/>
    <w:aliases w:val="L1 Znak,Akapit z listą5 Znak"/>
    <w:link w:val="Akapitzlist"/>
    <w:locked/>
    <w:rsid w:val="00CC505D"/>
    <w:rPr>
      <w:rFonts w:ascii="Calibri" w:eastAsia="Calibri" w:hAnsi="Calibri" w:cs="Times New Roman"/>
    </w:rPr>
  </w:style>
  <w:style w:type="character" w:customStyle="1" w:styleId="Teksttreci">
    <w:name w:val="Tekst treści_"/>
    <w:basedOn w:val="Domylnaczcionkaakapitu"/>
    <w:link w:val="Teksttreci0"/>
    <w:rsid w:val="00AF350F"/>
    <w:rPr>
      <w:rFonts w:ascii="Arial" w:eastAsia="Arial" w:hAnsi="Arial" w:cs="Arial"/>
      <w:spacing w:val="10"/>
      <w:sz w:val="18"/>
      <w:szCs w:val="18"/>
      <w:shd w:val="clear" w:color="auto" w:fill="FFFFFF"/>
    </w:rPr>
  </w:style>
  <w:style w:type="paragraph" w:customStyle="1" w:styleId="Teksttreci0">
    <w:name w:val="Tekst treści"/>
    <w:basedOn w:val="Normalny"/>
    <w:link w:val="Teksttreci"/>
    <w:rsid w:val="00AF350F"/>
    <w:pPr>
      <w:widowControl w:val="0"/>
      <w:shd w:val="clear" w:color="auto" w:fill="FFFFFF"/>
      <w:spacing w:before="300" w:after="0" w:line="298" w:lineRule="exact"/>
      <w:ind w:hanging="720"/>
      <w:jc w:val="center"/>
    </w:pPr>
    <w:rPr>
      <w:rFonts w:ascii="Arial" w:eastAsia="Arial" w:hAnsi="Arial" w:cs="Arial"/>
      <w:spacing w:val="10"/>
      <w:sz w:val="18"/>
      <w:szCs w:val="18"/>
    </w:rPr>
  </w:style>
  <w:style w:type="character" w:customStyle="1" w:styleId="Teksttreci2">
    <w:name w:val="Tekst treści (2)_"/>
    <w:basedOn w:val="Domylnaczcionkaakapitu"/>
    <w:link w:val="Teksttreci20"/>
    <w:qFormat/>
    <w:rsid w:val="00962858"/>
    <w:rPr>
      <w:rFonts w:ascii="Arial" w:eastAsia="Arial" w:hAnsi="Arial" w:cs="Arial"/>
      <w:sz w:val="18"/>
      <w:szCs w:val="18"/>
      <w:shd w:val="clear" w:color="auto" w:fill="FFFFFF"/>
    </w:rPr>
  </w:style>
  <w:style w:type="character" w:customStyle="1" w:styleId="Teksttreci2Pogrubienie">
    <w:name w:val="Tekst treści (2) + Pogrubienie"/>
    <w:basedOn w:val="Teksttreci2"/>
    <w:rsid w:val="00962858"/>
    <w:rPr>
      <w:rFonts w:ascii="Arial" w:eastAsia="Arial" w:hAnsi="Arial" w:cs="Arial"/>
      <w:b/>
      <w:bCs/>
      <w:color w:val="000000"/>
      <w:spacing w:val="0"/>
      <w:w w:val="100"/>
      <w:position w:val="0"/>
      <w:sz w:val="18"/>
      <w:szCs w:val="18"/>
      <w:shd w:val="clear" w:color="auto" w:fill="FFFFFF"/>
    </w:rPr>
  </w:style>
  <w:style w:type="character" w:customStyle="1" w:styleId="TeksttreciKursywaOdstpy0pt">
    <w:name w:val="Tekst treści + Kursywa;Odstępy 0 pt"/>
    <w:basedOn w:val="Teksttreci"/>
    <w:rsid w:val="00962858"/>
    <w:rPr>
      <w:rFonts w:ascii="Arial" w:eastAsia="Arial" w:hAnsi="Arial" w:cs="Arial"/>
      <w:b w:val="0"/>
      <w:bCs w:val="0"/>
      <w:i/>
      <w:iCs/>
      <w:smallCaps w:val="0"/>
      <w:strike w:val="0"/>
      <w:color w:val="000000"/>
      <w:spacing w:val="0"/>
      <w:w w:val="100"/>
      <w:position w:val="0"/>
      <w:sz w:val="18"/>
      <w:szCs w:val="18"/>
      <w:u w:val="none"/>
      <w:shd w:val="clear" w:color="auto" w:fill="FFFFFF"/>
    </w:rPr>
  </w:style>
  <w:style w:type="character" w:customStyle="1" w:styleId="Teksttreci10">
    <w:name w:val="Tekst treści (10)_"/>
    <w:basedOn w:val="Domylnaczcionkaakapitu"/>
    <w:link w:val="Teksttreci100"/>
    <w:rsid w:val="00962858"/>
    <w:rPr>
      <w:rFonts w:ascii="Arial" w:eastAsia="Arial" w:hAnsi="Arial" w:cs="Arial"/>
      <w:sz w:val="18"/>
      <w:szCs w:val="18"/>
      <w:shd w:val="clear" w:color="auto" w:fill="FFFFFF"/>
    </w:rPr>
  </w:style>
  <w:style w:type="character" w:customStyle="1" w:styleId="Teksttreci10BezkursywyOdstpy0pt">
    <w:name w:val="Tekst treści (10) + Bez kursywy;Odstępy 0 pt"/>
    <w:basedOn w:val="Teksttreci10"/>
    <w:rsid w:val="00962858"/>
    <w:rPr>
      <w:rFonts w:ascii="Arial" w:eastAsia="Arial" w:hAnsi="Arial" w:cs="Arial"/>
      <w:i/>
      <w:iCs/>
      <w:color w:val="000000"/>
      <w:spacing w:val="10"/>
      <w:w w:val="100"/>
      <w:position w:val="0"/>
      <w:sz w:val="18"/>
      <w:szCs w:val="18"/>
      <w:shd w:val="clear" w:color="auto" w:fill="FFFFFF"/>
    </w:rPr>
  </w:style>
  <w:style w:type="paragraph" w:customStyle="1" w:styleId="Teksttreci20">
    <w:name w:val="Tekst treści (2)"/>
    <w:basedOn w:val="Normalny"/>
    <w:link w:val="Teksttreci2"/>
    <w:qFormat/>
    <w:rsid w:val="00962858"/>
    <w:pPr>
      <w:widowControl w:val="0"/>
      <w:shd w:val="clear" w:color="auto" w:fill="FFFFFF"/>
      <w:spacing w:before="1200" w:after="300" w:line="0" w:lineRule="atLeast"/>
      <w:ind w:hanging="680"/>
      <w:jc w:val="center"/>
    </w:pPr>
    <w:rPr>
      <w:rFonts w:ascii="Arial" w:eastAsia="Arial" w:hAnsi="Arial" w:cs="Arial"/>
      <w:sz w:val="18"/>
      <w:szCs w:val="18"/>
    </w:rPr>
  </w:style>
  <w:style w:type="paragraph" w:customStyle="1" w:styleId="Teksttreci100">
    <w:name w:val="Tekst treści (10)"/>
    <w:basedOn w:val="Normalny"/>
    <w:link w:val="Teksttreci10"/>
    <w:rsid w:val="00962858"/>
    <w:pPr>
      <w:widowControl w:val="0"/>
      <w:shd w:val="clear" w:color="auto" w:fill="FFFFFF"/>
      <w:spacing w:before="240" w:after="120" w:line="302" w:lineRule="exact"/>
      <w:ind w:hanging="360"/>
      <w:jc w:val="both"/>
    </w:pPr>
    <w:rPr>
      <w:rFonts w:ascii="Arial" w:eastAsia="Arial" w:hAnsi="Arial" w:cs="Arial"/>
      <w:sz w:val="18"/>
      <w:szCs w:val="18"/>
    </w:rPr>
  </w:style>
  <w:style w:type="paragraph" w:styleId="Tekstkomentarza">
    <w:name w:val="annotation text"/>
    <w:basedOn w:val="Normalny"/>
    <w:link w:val="TekstkomentarzaZnak"/>
    <w:rsid w:val="00962858"/>
    <w:pPr>
      <w:widowControl w:val="0"/>
      <w:spacing w:after="0" w:line="300" w:lineRule="auto"/>
      <w:ind w:left="400" w:hanging="400"/>
    </w:pPr>
    <w:rPr>
      <w:rFonts w:ascii="Arial" w:eastAsia="Times New Roman" w:hAnsi="Arial" w:cs="Times New Roman"/>
      <w:snapToGrid w:val="0"/>
      <w:sz w:val="20"/>
      <w:szCs w:val="20"/>
      <w:lang w:eastAsia="pl-PL"/>
    </w:rPr>
  </w:style>
  <w:style w:type="character" w:customStyle="1" w:styleId="TekstkomentarzaZnak">
    <w:name w:val="Tekst komentarza Znak"/>
    <w:basedOn w:val="Domylnaczcionkaakapitu"/>
    <w:link w:val="Tekstkomentarza"/>
    <w:rsid w:val="00962858"/>
    <w:rPr>
      <w:rFonts w:ascii="Arial" w:eastAsia="Times New Roman" w:hAnsi="Arial" w:cs="Times New Roman"/>
      <w:snapToGrid w:val="0"/>
      <w:sz w:val="20"/>
      <w:szCs w:val="20"/>
      <w:lang w:eastAsia="pl-PL"/>
    </w:rPr>
  </w:style>
  <w:style w:type="character" w:customStyle="1" w:styleId="Nierozpoznanawzmianka1">
    <w:name w:val="Nierozpoznana wzmianka1"/>
    <w:basedOn w:val="Domylnaczcionkaakapitu"/>
    <w:uiPriority w:val="99"/>
    <w:semiHidden/>
    <w:unhideWhenUsed/>
    <w:rsid w:val="00A07867"/>
    <w:rPr>
      <w:color w:val="605E5C"/>
      <w:shd w:val="clear" w:color="auto" w:fill="E1DFDD"/>
    </w:rPr>
  </w:style>
  <w:style w:type="paragraph" w:customStyle="1" w:styleId="Tiret0">
    <w:name w:val="Tiret 0"/>
    <w:basedOn w:val="Normalny"/>
    <w:rsid w:val="002D2AE0"/>
    <w:pPr>
      <w:numPr>
        <w:numId w:val="3"/>
      </w:numPr>
      <w:tabs>
        <w:tab w:val="left" w:pos="850"/>
      </w:tabs>
      <w:spacing w:before="120" w:after="120" w:line="240" w:lineRule="auto"/>
      <w:jc w:val="both"/>
    </w:pPr>
    <w:rPr>
      <w:rFonts w:ascii="Calibri" w:eastAsia="Calibri" w:hAnsi="Calibri" w:cs="Times New Roman"/>
      <w:sz w:val="24"/>
      <w:lang w:eastAsia="en-GB"/>
    </w:rPr>
  </w:style>
  <w:style w:type="paragraph" w:customStyle="1" w:styleId="Tiret2">
    <w:name w:val="Tiret 2"/>
    <w:basedOn w:val="Normalny"/>
    <w:rsid w:val="002D2AE0"/>
    <w:pPr>
      <w:numPr>
        <w:numId w:val="4"/>
      </w:numPr>
      <w:tabs>
        <w:tab w:val="left" w:pos="1984"/>
      </w:tabs>
      <w:spacing w:before="120" w:after="120" w:line="240" w:lineRule="auto"/>
      <w:jc w:val="both"/>
    </w:pPr>
    <w:rPr>
      <w:rFonts w:ascii="Calibri" w:eastAsia="Calibri" w:hAnsi="Calibri" w:cs="Times New Roman"/>
      <w:sz w:val="24"/>
      <w:lang w:eastAsia="en-GB"/>
    </w:rPr>
  </w:style>
  <w:style w:type="character" w:customStyle="1" w:styleId="Nagwek3Znak">
    <w:name w:val="Nagłówek 3 Znak"/>
    <w:basedOn w:val="Domylnaczcionkaakapitu"/>
    <w:link w:val="Nagwek3"/>
    <w:uiPriority w:val="9"/>
    <w:rsid w:val="004C15C9"/>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4C15C9"/>
  </w:style>
  <w:style w:type="character" w:customStyle="1" w:styleId="ng-scope">
    <w:name w:val="ng-scope"/>
    <w:basedOn w:val="Domylnaczcionkaakapitu"/>
    <w:rsid w:val="004C15C9"/>
  </w:style>
  <w:style w:type="character" w:customStyle="1" w:styleId="PogrubienieTeksttreci95pt">
    <w:name w:val="Pogrubienie;Tekst treści + 9.5 pt"/>
    <w:basedOn w:val="Teksttreci"/>
    <w:rsid w:val="004A414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character" w:customStyle="1" w:styleId="PogrubienieNagwek295ptOdstpy0pt">
    <w:name w:val="Pogrubienie;Nagłówek #2 + 9.5 pt;Odstępy 0 pt"/>
    <w:basedOn w:val="Domylnaczcionkaakapitu"/>
    <w:rsid w:val="004A414F"/>
    <w:rPr>
      <w:rFonts w:ascii="Times New Roman" w:eastAsia="Times New Roman" w:hAnsi="Times New Roman" w:cs="Times New Roman"/>
      <w:b/>
      <w:bCs/>
      <w:i w:val="0"/>
      <w:iCs w:val="0"/>
      <w:smallCaps w:val="0"/>
      <w:strike w:val="0"/>
      <w:color w:val="000000"/>
      <w:spacing w:val="10"/>
      <w:w w:val="100"/>
      <w:position w:val="0"/>
      <w:sz w:val="19"/>
      <w:szCs w:val="19"/>
      <w:u w:val="single"/>
    </w:rPr>
  </w:style>
  <w:style w:type="character" w:customStyle="1" w:styleId="Nagwek2">
    <w:name w:val="Nagłówek #2"/>
    <w:basedOn w:val="Domylnaczcionkaakapitu"/>
    <w:rsid w:val="004A414F"/>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styleId="Pogrubienie">
    <w:name w:val="Strong"/>
    <w:basedOn w:val="Domylnaczcionkaakapitu"/>
    <w:uiPriority w:val="22"/>
    <w:qFormat/>
    <w:rsid w:val="00D37349"/>
    <w:rPr>
      <w:b/>
      <w:bCs/>
    </w:rPr>
  </w:style>
  <w:style w:type="paragraph" w:customStyle="1" w:styleId="Default">
    <w:name w:val="Default"/>
    <w:rsid w:val="006925B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01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177B"/>
  </w:style>
  <w:style w:type="paragraph" w:styleId="Stopka">
    <w:name w:val="footer"/>
    <w:basedOn w:val="Normalny"/>
    <w:link w:val="StopkaZnak"/>
    <w:uiPriority w:val="99"/>
    <w:unhideWhenUsed/>
    <w:rsid w:val="00E01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77B"/>
  </w:style>
  <w:style w:type="character" w:styleId="Nierozpoznanawzmianka">
    <w:name w:val="Unresolved Mention"/>
    <w:basedOn w:val="Domylnaczcionkaakapitu"/>
    <w:uiPriority w:val="99"/>
    <w:semiHidden/>
    <w:unhideWhenUsed/>
    <w:rsid w:val="00BA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8728">
      <w:bodyDiv w:val="1"/>
      <w:marLeft w:val="0"/>
      <w:marRight w:val="0"/>
      <w:marTop w:val="0"/>
      <w:marBottom w:val="0"/>
      <w:divBdr>
        <w:top w:val="none" w:sz="0" w:space="0" w:color="auto"/>
        <w:left w:val="none" w:sz="0" w:space="0" w:color="auto"/>
        <w:bottom w:val="none" w:sz="0" w:space="0" w:color="auto"/>
        <w:right w:val="none" w:sz="0" w:space="0" w:color="auto"/>
      </w:divBdr>
      <w:divsChild>
        <w:div w:id="364334058">
          <w:marLeft w:val="0"/>
          <w:marRight w:val="0"/>
          <w:marTop w:val="0"/>
          <w:marBottom w:val="0"/>
          <w:divBdr>
            <w:top w:val="none" w:sz="0" w:space="0" w:color="auto"/>
            <w:left w:val="none" w:sz="0" w:space="0" w:color="auto"/>
            <w:bottom w:val="none" w:sz="0" w:space="0" w:color="auto"/>
            <w:right w:val="none" w:sz="0" w:space="0" w:color="auto"/>
          </w:divBdr>
          <w:divsChild>
            <w:div w:id="455174632">
              <w:marLeft w:val="0"/>
              <w:marRight w:val="0"/>
              <w:marTop w:val="0"/>
              <w:marBottom w:val="0"/>
              <w:divBdr>
                <w:top w:val="none" w:sz="0" w:space="0" w:color="auto"/>
                <w:left w:val="none" w:sz="0" w:space="0" w:color="auto"/>
                <w:bottom w:val="none" w:sz="0" w:space="0" w:color="auto"/>
                <w:right w:val="none" w:sz="0" w:space="0" w:color="auto"/>
              </w:divBdr>
            </w:div>
          </w:divsChild>
        </w:div>
        <w:div w:id="1694334265">
          <w:marLeft w:val="0"/>
          <w:marRight w:val="0"/>
          <w:marTop w:val="0"/>
          <w:marBottom w:val="0"/>
          <w:divBdr>
            <w:top w:val="none" w:sz="0" w:space="0" w:color="auto"/>
            <w:left w:val="none" w:sz="0" w:space="0" w:color="auto"/>
            <w:bottom w:val="none" w:sz="0" w:space="0" w:color="auto"/>
            <w:right w:val="none" w:sz="0" w:space="0" w:color="auto"/>
          </w:divBdr>
        </w:div>
      </w:divsChild>
    </w:div>
    <w:div w:id="578711762">
      <w:bodyDiv w:val="1"/>
      <w:marLeft w:val="0"/>
      <w:marRight w:val="0"/>
      <w:marTop w:val="0"/>
      <w:marBottom w:val="0"/>
      <w:divBdr>
        <w:top w:val="none" w:sz="0" w:space="0" w:color="auto"/>
        <w:left w:val="none" w:sz="0" w:space="0" w:color="auto"/>
        <w:bottom w:val="none" w:sz="0" w:space="0" w:color="auto"/>
        <w:right w:val="none" w:sz="0" w:space="0" w:color="auto"/>
      </w:divBdr>
    </w:div>
    <w:div w:id="1030570708">
      <w:bodyDiv w:val="1"/>
      <w:marLeft w:val="0"/>
      <w:marRight w:val="0"/>
      <w:marTop w:val="0"/>
      <w:marBottom w:val="0"/>
      <w:divBdr>
        <w:top w:val="none" w:sz="0" w:space="0" w:color="auto"/>
        <w:left w:val="none" w:sz="0" w:space="0" w:color="auto"/>
        <w:bottom w:val="none" w:sz="0" w:space="0" w:color="auto"/>
        <w:right w:val="none" w:sz="0" w:space="0" w:color="auto"/>
      </w:divBdr>
    </w:div>
    <w:div w:id="1238706808">
      <w:bodyDiv w:val="1"/>
      <w:marLeft w:val="0"/>
      <w:marRight w:val="0"/>
      <w:marTop w:val="0"/>
      <w:marBottom w:val="0"/>
      <w:divBdr>
        <w:top w:val="none" w:sz="0" w:space="0" w:color="auto"/>
        <w:left w:val="none" w:sz="0" w:space="0" w:color="auto"/>
        <w:bottom w:val="none" w:sz="0" w:space="0" w:color="auto"/>
        <w:right w:val="none" w:sz="0" w:space="0" w:color="auto"/>
      </w:divBdr>
    </w:div>
    <w:div w:id="16173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z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rafiask/?locale=pl_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zelce.pl" TargetMode="External"/><Relationship Id="rId5" Type="http://schemas.openxmlformats.org/officeDocument/2006/relationships/webSettings" Target="webSettings.xml"/><Relationship Id="rId15" Type="http://schemas.openxmlformats.org/officeDocument/2006/relationships/hyperlink" Target="https://www.7-zip.org/" TargetMode="External"/><Relationship Id="rId10" Type="http://schemas.openxmlformats.org/officeDocument/2006/relationships/image" Target="https://prowly-uploads.s3.eu-west-1.amazonaws.com/uploads/press_rooms/company_logos/1809/2c67d4eab2ed00c4fa9828542720a5c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rzelcekrajenskie@diecezjaz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8044B-B3FF-46AD-A392-ECD20D07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13</Pages>
  <Words>6185</Words>
  <Characters>37113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Dobrzeniecka</dc:creator>
  <cp:keywords/>
  <dc:description/>
  <cp:lastModifiedBy>Jolanta Leżańska</cp:lastModifiedBy>
  <cp:revision>99</cp:revision>
  <cp:lastPrinted>2024-02-05T10:43:00Z</cp:lastPrinted>
  <dcterms:created xsi:type="dcterms:W3CDTF">2024-01-03T09:21:00Z</dcterms:created>
  <dcterms:modified xsi:type="dcterms:W3CDTF">2024-02-05T10:46:00Z</dcterms:modified>
</cp:coreProperties>
</file>