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ED22B" w14:textId="77777777" w:rsidR="00D95C86" w:rsidRDefault="00D95C86" w:rsidP="00D95C86">
      <w:pPr>
        <w:spacing w:after="0" w:line="240" w:lineRule="auto"/>
        <w:ind w:left="5103" w:firstLine="567"/>
        <w:jc w:val="both"/>
        <w:rPr>
          <w:rFonts w:ascii="Times New Roman" w:hAnsi="Times New Roman"/>
          <w:i/>
          <w:sz w:val="20"/>
          <w:szCs w:val="20"/>
        </w:rPr>
      </w:pPr>
      <w:r w:rsidRPr="003667EC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2</w:t>
      </w:r>
    </w:p>
    <w:p w14:paraId="20F185CD" w14:textId="77777777" w:rsidR="00D95C86" w:rsidRPr="003667EC" w:rsidRDefault="00D95C86" w:rsidP="00D95C86">
      <w:pPr>
        <w:spacing w:after="0" w:line="240" w:lineRule="auto"/>
        <w:ind w:left="5103" w:firstLine="567"/>
        <w:jc w:val="both"/>
        <w:rPr>
          <w:rFonts w:ascii="Times New Roman" w:hAnsi="Times New Roman"/>
          <w:i/>
          <w:sz w:val="20"/>
          <w:szCs w:val="20"/>
        </w:rPr>
      </w:pPr>
      <w:r w:rsidRPr="003C1BA8">
        <w:rPr>
          <w:rFonts w:ascii="Times New Roman" w:hAnsi="Times New Roman"/>
          <w:i/>
          <w:sz w:val="20"/>
          <w:szCs w:val="20"/>
        </w:rPr>
        <w:t>do Zarządzenia nr 0050.</w:t>
      </w:r>
      <w:r w:rsidR="003C1BA8" w:rsidRPr="003C1BA8">
        <w:rPr>
          <w:rFonts w:ascii="Times New Roman" w:hAnsi="Times New Roman"/>
          <w:i/>
          <w:sz w:val="20"/>
          <w:szCs w:val="20"/>
        </w:rPr>
        <w:t>78</w:t>
      </w:r>
      <w:r w:rsidRPr="003C1BA8">
        <w:rPr>
          <w:rFonts w:ascii="Times New Roman" w:hAnsi="Times New Roman"/>
          <w:i/>
          <w:sz w:val="20"/>
          <w:szCs w:val="20"/>
        </w:rPr>
        <w:t>.202</w:t>
      </w:r>
      <w:r w:rsidR="003C1BA8" w:rsidRPr="003C1BA8">
        <w:rPr>
          <w:rFonts w:ascii="Times New Roman" w:hAnsi="Times New Roman"/>
          <w:i/>
          <w:sz w:val="20"/>
          <w:szCs w:val="20"/>
        </w:rPr>
        <w:t>4</w:t>
      </w:r>
    </w:p>
    <w:p w14:paraId="6CA6DC91" w14:textId="77777777" w:rsidR="00D95C86" w:rsidRPr="003667EC" w:rsidRDefault="00D95C86" w:rsidP="00D95C86">
      <w:pPr>
        <w:spacing w:after="0" w:line="240" w:lineRule="auto"/>
        <w:ind w:left="5103" w:firstLine="567"/>
        <w:jc w:val="both"/>
        <w:rPr>
          <w:rFonts w:ascii="Times New Roman" w:hAnsi="Times New Roman"/>
          <w:i/>
          <w:sz w:val="20"/>
          <w:szCs w:val="20"/>
        </w:rPr>
      </w:pPr>
      <w:r w:rsidRPr="003667EC">
        <w:rPr>
          <w:rFonts w:ascii="Times New Roman" w:hAnsi="Times New Roman"/>
          <w:i/>
          <w:sz w:val="20"/>
          <w:szCs w:val="20"/>
        </w:rPr>
        <w:t>Burmistrza Strzelec Krajeńskich</w:t>
      </w:r>
    </w:p>
    <w:p w14:paraId="5868915F" w14:textId="77777777" w:rsidR="00D95C86" w:rsidRDefault="00D95C86" w:rsidP="00D95C86">
      <w:pPr>
        <w:spacing w:after="0" w:line="240" w:lineRule="auto"/>
        <w:ind w:left="5103" w:firstLine="567"/>
        <w:jc w:val="both"/>
        <w:rPr>
          <w:rFonts w:ascii="Times New Roman" w:hAnsi="Times New Roman"/>
          <w:i/>
          <w:color w:val="C00000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z dnia </w:t>
      </w:r>
      <w:r w:rsidR="003C1BA8">
        <w:rPr>
          <w:rFonts w:ascii="Times New Roman" w:hAnsi="Times New Roman"/>
          <w:i/>
          <w:color w:val="000000" w:themeColor="text1"/>
          <w:sz w:val="20"/>
          <w:szCs w:val="20"/>
        </w:rPr>
        <w:t>10</w:t>
      </w:r>
      <w:r w:rsidR="00B8512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czerwca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202</w:t>
      </w:r>
      <w:r w:rsidR="00B8512C">
        <w:rPr>
          <w:rFonts w:ascii="Times New Roman" w:hAnsi="Times New Roman"/>
          <w:i/>
          <w:color w:val="000000" w:themeColor="text1"/>
          <w:sz w:val="20"/>
          <w:szCs w:val="20"/>
        </w:rPr>
        <w:t>4</w:t>
      </w:r>
      <w:r w:rsidRPr="006E594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r</w:t>
      </w:r>
      <w:r w:rsidRPr="003667EC">
        <w:rPr>
          <w:rFonts w:ascii="Times New Roman" w:hAnsi="Times New Roman"/>
          <w:i/>
          <w:color w:val="C00000"/>
          <w:sz w:val="20"/>
          <w:szCs w:val="20"/>
        </w:rPr>
        <w:t>.</w:t>
      </w:r>
    </w:p>
    <w:p w14:paraId="3E9DDC87" w14:textId="77777777" w:rsidR="00B8512C" w:rsidRPr="00100348" w:rsidRDefault="00D95C86" w:rsidP="00B8512C">
      <w:pPr>
        <w:spacing w:before="200" w:after="0"/>
        <w:jc w:val="center"/>
        <w:rPr>
          <w:b/>
        </w:rPr>
      </w:pPr>
      <w:r w:rsidRPr="00100348">
        <w:rPr>
          <w:b/>
        </w:rPr>
        <w:t xml:space="preserve">Formularz zgłaszania uwag do projektu </w:t>
      </w:r>
    </w:p>
    <w:p w14:paraId="4921F9EA" w14:textId="77777777" w:rsidR="00D95C86" w:rsidRPr="00B8512C" w:rsidRDefault="00B8512C" w:rsidP="00D95C86">
      <w:pPr>
        <w:jc w:val="center"/>
        <w:rPr>
          <w:rFonts w:cs="Aptos"/>
          <w:b/>
        </w:rPr>
      </w:pPr>
      <w:r w:rsidRPr="00B8512C">
        <w:rPr>
          <w:rFonts w:cs="Aptos"/>
          <w:b/>
        </w:rPr>
        <w:t>Gminnego Programu Rewitalizacji dla Gminy Strzelce Krajeńskie na lata 2024-2030</w:t>
      </w:r>
    </w:p>
    <w:p w14:paraId="377D5BCD" w14:textId="77777777" w:rsidR="00D95C86" w:rsidRDefault="00D95C86" w:rsidP="00D95C86">
      <w:r>
        <w:t>Informacje o zgłaszającym uwagę: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D95C86" w:rsidRPr="00D01434" w14:paraId="5843B7E3" w14:textId="77777777" w:rsidTr="00C73C60">
        <w:trPr>
          <w:trHeight w:val="567"/>
          <w:jc w:val="center"/>
        </w:trPr>
        <w:tc>
          <w:tcPr>
            <w:tcW w:w="2518" w:type="dxa"/>
          </w:tcPr>
          <w:p w14:paraId="5F37A07C" w14:textId="77777777" w:rsidR="00D95C86" w:rsidRPr="00D01434" w:rsidRDefault="00D95C86" w:rsidP="00C73C60">
            <w:pPr>
              <w:spacing w:after="0" w:line="240" w:lineRule="auto"/>
            </w:pPr>
            <w:r w:rsidRPr="00D01434">
              <w:t>Imię i nazwisko</w:t>
            </w:r>
          </w:p>
        </w:tc>
        <w:tc>
          <w:tcPr>
            <w:tcW w:w="7371" w:type="dxa"/>
          </w:tcPr>
          <w:p w14:paraId="7414AD27" w14:textId="77777777" w:rsidR="00D95C86" w:rsidRPr="00D01434" w:rsidRDefault="00D95C86" w:rsidP="00C73C60">
            <w:pPr>
              <w:spacing w:after="0" w:line="240" w:lineRule="auto"/>
            </w:pPr>
          </w:p>
        </w:tc>
      </w:tr>
      <w:tr w:rsidR="00D95C86" w:rsidRPr="00D01434" w14:paraId="12DAFFE1" w14:textId="77777777" w:rsidTr="00C73C60">
        <w:trPr>
          <w:trHeight w:val="567"/>
          <w:jc w:val="center"/>
        </w:trPr>
        <w:tc>
          <w:tcPr>
            <w:tcW w:w="2518" w:type="dxa"/>
          </w:tcPr>
          <w:p w14:paraId="38F27015" w14:textId="77777777" w:rsidR="00D95C86" w:rsidRPr="00D01434" w:rsidRDefault="00D95C86" w:rsidP="00C73C60">
            <w:pPr>
              <w:spacing w:after="0" w:line="240" w:lineRule="auto"/>
            </w:pPr>
            <w:r w:rsidRPr="00D01434">
              <w:t xml:space="preserve">e-mail </w:t>
            </w:r>
            <w:r>
              <w:t>*</w:t>
            </w:r>
          </w:p>
        </w:tc>
        <w:tc>
          <w:tcPr>
            <w:tcW w:w="7371" w:type="dxa"/>
          </w:tcPr>
          <w:p w14:paraId="47C2AFB1" w14:textId="77777777" w:rsidR="00D95C86" w:rsidRPr="00D01434" w:rsidRDefault="00D95C86" w:rsidP="00C73C60">
            <w:pPr>
              <w:spacing w:after="0" w:line="240" w:lineRule="auto"/>
            </w:pPr>
          </w:p>
        </w:tc>
      </w:tr>
      <w:tr w:rsidR="00D95C86" w:rsidRPr="00D01434" w14:paraId="09C15DDA" w14:textId="77777777" w:rsidTr="00C73C60">
        <w:trPr>
          <w:trHeight w:val="567"/>
          <w:jc w:val="center"/>
        </w:trPr>
        <w:tc>
          <w:tcPr>
            <w:tcW w:w="2518" w:type="dxa"/>
          </w:tcPr>
          <w:p w14:paraId="769727C3" w14:textId="77777777" w:rsidR="00D95C86" w:rsidRPr="00D01434" w:rsidRDefault="00D95C86" w:rsidP="00C73C60">
            <w:pPr>
              <w:spacing w:after="0" w:line="240" w:lineRule="auto"/>
            </w:pPr>
            <w:r w:rsidRPr="00D01434">
              <w:t>Tel./faks</w:t>
            </w:r>
            <w:r>
              <w:t xml:space="preserve"> *</w:t>
            </w:r>
          </w:p>
        </w:tc>
        <w:tc>
          <w:tcPr>
            <w:tcW w:w="7371" w:type="dxa"/>
          </w:tcPr>
          <w:p w14:paraId="1FDD598E" w14:textId="77777777" w:rsidR="00D95C86" w:rsidRPr="00D01434" w:rsidRDefault="00D95C86" w:rsidP="00C73C60">
            <w:pPr>
              <w:spacing w:after="0" w:line="240" w:lineRule="auto"/>
            </w:pPr>
          </w:p>
        </w:tc>
      </w:tr>
      <w:tr w:rsidR="00D95C86" w:rsidRPr="00D01434" w14:paraId="2989F139" w14:textId="77777777" w:rsidTr="00C73C60">
        <w:trPr>
          <w:trHeight w:val="567"/>
          <w:jc w:val="center"/>
        </w:trPr>
        <w:tc>
          <w:tcPr>
            <w:tcW w:w="2518" w:type="dxa"/>
            <w:vMerge w:val="restart"/>
          </w:tcPr>
          <w:p w14:paraId="5A3A2FB0" w14:textId="77777777" w:rsidR="00D95C86" w:rsidRPr="00D01434" w:rsidRDefault="00D95C86" w:rsidP="00C73C60">
            <w:pPr>
              <w:spacing w:after="0" w:line="240" w:lineRule="auto"/>
            </w:pPr>
            <w:r w:rsidRPr="00D01434">
              <w:t>Wyrażam opinię:</w:t>
            </w:r>
          </w:p>
        </w:tc>
        <w:tc>
          <w:tcPr>
            <w:tcW w:w="7371" w:type="dxa"/>
          </w:tcPr>
          <w:p w14:paraId="05445552" w14:textId="77777777" w:rsidR="00D95C86" w:rsidRPr="00D01434" w:rsidRDefault="00D95C86" w:rsidP="00D95C8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 xml:space="preserve">jako </w:t>
            </w:r>
            <w:r w:rsidRPr="00D01434">
              <w:t>osoba fizyczna</w:t>
            </w:r>
          </w:p>
        </w:tc>
      </w:tr>
      <w:tr w:rsidR="00D95C86" w:rsidRPr="00D01434" w14:paraId="7FFAF639" w14:textId="77777777" w:rsidTr="00C73C60">
        <w:trPr>
          <w:trHeight w:val="567"/>
          <w:jc w:val="center"/>
        </w:trPr>
        <w:tc>
          <w:tcPr>
            <w:tcW w:w="2518" w:type="dxa"/>
            <w:vMerge/>
          </w:tcPr>
          <w:p w14:paraId="2BF7E7A8" w14:textId="77777777" w:rsidR="00D95C86" w:rsidRPr="00D01434" w:rsidRDefault="00D95C86" w:rsidP="00C73C60">
            <w:pPr>
              <w:spacing w:after="0" w:line="240" w:lineRule="auto"/>
            </w:pPr>
          </w:p>
        </w:tc>
        <w:tc>
          <w:tcPr>
            <w:tcW w:w="7371" w:type="dxa"/>
          </w:tcPr>
          <w:p w14:paraId="607EEA9A" w14:textId="77777777" w:rsidR="00D95C86" w:rsidRPr="00D01434" w:rsidRDefault="00D95C86" w:rsidP="00D95C86">
            <w:pPr>
              <w:pStyle w:val="Akapitzlist"/>
              <w:numPr>
                <w:ilvl w:val="0"/>
                <w:numId w:val="1"/>
              </w:numPr>
              <w:spacing w:after="840" w:line="240" w:lineRule="auto"/>
              <w:ind w:left="714" w:hanging="357"/>
            </w:pPr>
            <w:r w:rsidRPr="00D01434">
              <w:t>reprezentując następującą instytucję:</w:t>
            </w:r>
          </w:p>
        </w:tc>
      </w:tr>
      <w:tr w:rsidR="00D95C86" w:rsidRPr="00D01434" w14:paraId="0BB6E3F8" w14:textId="77777777" w:rsidTr="00C73C60">
        <w:trPr>
          <w:trHeight w:val="567"/>
          <w:jc w:val="center"/>
        </w:trPr>
        <w:tc>
          <w:tcPr>
            <w:tcW w:w="2518" w:type="dxa"/>
          </w:tcPr>
          <w:p w14:paraId="59C4F891" w14:textId="77777777" w:rsidR="00D95C86" w:rsidRPr="00D01434" w:rsidRDefault="00D95C86" w:rsidP="00C73C60">
            <w:pPr>
              <w:spacing w:after="0" w:line="240" w:lineRule="auto"/>
            </w:pPr>
            <w:r w:rsidRPr="00D01434">
              <w:t>Adres do korespondencji</w:t>
            </w:r>
          </w:p>
        </w:tc>
        <w:tc>
          <w:tcPr>
            <w:tcW w:w="7371" w:type="dxa"/>
          </w:tcPr>
          <w:p w14:paraId="7480C949" w14:textId="77777777" w:rsidR="00D95C86" w:rsidRPr="00D01434" w:rsidRDefault="00D95C86" w:rsidP="00C73C60">
            <w:pPr>
              <w:spacing w:after="840" w:line="240" w:lineRule="auto"/>
            </w:pPr>
          </w:p>
        </w:tc>
      </w:tr>
    </w:tbl>
    <w:p w14:paraId="02544AAF" w14:textId="77777777" w:rsidR="00D95C86" w:rsidRPr="00AC27B0" w:rsidRDefault="00D95C86" w:rsidP="00D95C86">
      <w:pPr>
        <w:rPr>
          <w:i/>
          <w:iCs/>
        </w:rPr>
      </w:pPr>
      <w:r w:rsidRPr="00AC27B0">
        <w:rPr>
          <w:i/>
          <w:iCs/>
        </w:rPr>
        <w:t xml:space="preserve">*nieobowiązkowe </w:t>
      </w:r>
    </w:p>
    <w:p w14:paraId="76C1C7C7" w14:textId="77777777" w:rsidR="00D95C86" w:rsidRDefault="00D95C86" w:rsidP="00D95C86">
      <w:pPr>
        <w:spacing w:before="200"/>
      </w:pPr>
      <w:r w:rsidRPr="00100348">
        <w:t>Zgłaszane uwagi i propozycje zmian: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118"/>
        <w:gridCol w:w="3119"/>
      </w:tblGrid>
      <w:tr w:rsidR="00D95C86" w:rsidRPr="00D01434" w14:paraId="33E37CAA" w14:textId="77777777" w:rsidTr="00C73C60">
        <w:trPr>
          <w:jc w:val="center"/>
        </w:trPr>
        <w:tc>
          <w:tcPr>
            <w:tcW w:w="534" w:type="dxa"/>
            <w:vAlign w:val="center"/>
          </w:tcPr>
          <w:p w14:paraId="031A23F2" w14:textId="77777777" w:rsidR="00D95C86" w:rsidRPr="00D01434" w:rsidRDefault="00D95C86" w:rsidP="00C73C60">
            <w:pPr>
              <w:spacing w:before="200" w:after="0" w:line="240" w:lineRule="auto"/>
              <w:jc w:val="center"/>
            </w:pPr>
            <w:r w:rsidRPr="00D01434">
              <w:t>Lp.</w:t>
            </w:r>
          </w:p>
        </w:tc>
        <w:tc>
          <w:tcPr>
            <w:tcW w:w="3118" w:type="dxa"/>
            <w:vAlign w:val="center"/>
          </w:tcPr>
          <w:p w14:paraId="1CE1AEB1" w14:textId="77777777" w:rsidR="00D95C86" w:rsidRPr="00D01434" w:rsidRDefault="00B8512C" w:rsidP="00B8512C">
            <w:pPr>
              <w:spacing w:after="0" w:line="240" w:lineRule="auto"/>
              <w:jc w:val="center"/>
            </w:pPr>
            <w:r>
              <w:t>Z</w:t>
            </w:r>
            <w:r w:rsidR="00D95C86" w:rsidRPr="00D01434">
              <w:t>apis w projekcie dokumentu</w:t>
            </w:r>
            <w:r>
              <w:t xml:space="preserve"> z podaniem numeru strony</w:t>
            </w:r>
          </w:p>
        </w:tc>
        <w:tc>
          <w:tcPr>
            <w:tcW w:w="3118" w:type="dxa"/>
            <w:vAlign w:val="center"/>
          </w:tcPr>
          <w:p w14:paraId="18F7837D" w14:textId="77777777" w:rsidR="00D95C86" w:rsidRPr="00D01434" w:rsidRDefault="00D95C86" w:rsidP="00C73C60">
            <w:pPr>
              <w:spacing w:before="200" w:after="0" w:line="240" w:lineRule="auto"/>
              <w:jc w:val="center"/>
            </w:pPr>
            <w:r w:rsidRPr="00D01434">
              <w:t>Treść uwagi</w:t>
            </w:r>
            <w:r w:rsidR="00B8512C">
              <w:t xml:space="preserve"> i propozycja zmiany</w:t>
            </w:r>
          </w:p>
        </w:tc>
        <w:tc>
          <w:tcPr>
            <w:tcW w:w="3119" w:type="dxa"/>
            <w:vAlign w:val="center"/>
          </w:tcPr>
          <w:p w14:paraId="6A7C0BF4" w14:textId="77777777" w:rsidR="00D95C86" w:rsidRPr="00D01434" w:rsidRDefault="00D95C86" w:rsidP="00C73C60">
            <w:pPr>
              <w:spacing w:before="200" w:after="0" w:line="240" w:lineRule="auto"/>
              <w:jc w:val="center"/>
            </w:pPr>
            <w:r w:rsidRPr="00D01434">
              <w:t>Uzasadnienie uwagi</w:t>
            </w:r>
          </w:p>
        </w:tc>
      </w:tr>
      <w:tr w:rsidR="00D95C86" w:rsidRPr="00D01434" w14:paraId="3B37D7ED" w14:textId="77777777" w:rsidTr="00C73C60">
        <w:trPr>
          <w:jc w:val="center"/>
        </w:trPr>
        <w:tc>
          <w:tcPr>
            <w:tcW w:w="534" w:type="dxa"/>
          </w:tcPr>
          <w:p w14:paraId="39324440" w14:textId="77777777" w:rsidR="00D95C86" w:rsidRPr="00D01434" w:rsidRDefault="00D95C86" w:rsidP="00C73C60">
            <w:pPr>
              <w:spacing w:before="200" w:after="0" w:line="240" w:lineRule="auto"/>
            </w:pPr>
          </w:p>
        </w:tc>
        <w:tc>
          <w:tcPr>
            <w:tcW w:w="3118" w:type="dxa"/>
          </w:tcPr>
          <w:p w14:paraId="58711175" w14:textId="77777777" w:rsidR="00D95C86" w:rsidRPr="00D01434" w:rsidRDefault="00D95C86" w:rsidP="00C73C60">
            <w:pPr>
              <w:spacing w:before="200" w:after="0" w:line="240" w:lineRule="auto"/>
            </w:pPr>
          </w:p>
        </w:tc>
        <w:tc>
          <w:tcPr>
            <w:tcW w:w="3118" w:type="dxa"/>
          </w:tcPr>
          <w:p w14:paraId="04B796EA" w14:textId="77777777" w:rsidR="00D95C86" w:rsidRPr="00D01434" w:rsidRDefault="00D95C86" w:rsidP="00C73C60">
            <w:pPr>
              <w:spacing w:before="200" w:after="0" w:line="240" w:lineRule="auto"/>
            </w:pPr>
          </w:p>
        </w:tc>
        <w:tc>
          <w:tcPr>
            <w:tcW w:w="3119" w:type="dxa"/>
          </w:tcPr>
          <w:p w14:paraId="12254795" w14:textId="77777777" w:rsidR="00D95C86" w:rsidRPr="00D01434" w:rsidRDefault="00D95C86" w:rsidP="00C73C60">
            <w:pPr>
              <w:spacing w:before="200" w:after="0" w:line="240" w:lineRule="auto"/>
            </w:pPr>
          </w:p>
        </w:tc>
      </w:tr>
      <w:tr w:rsidR="00D95C86" w:rsidRPr="00D01434" w14:paraId="436A50DC" w14:textId="77777777" w:rsidTr="00C73C60">
        <w:trPr>
          <w:jc w:val="center"/>
        </w:trPr>
        <w:tc>
          <w:tcPr>
            <w:tcW w:w="534" w:type="dxa"/>
          </w:tcPr>
          <w:p w14:paraId="68636CCC" w14:textId="77777777" w:rsidR="00D95C86" w:rsidRPr="00D01434" w:rsidRDefault="00D95C86" w:rsidP="00C73C60">
            <w:pPr>
              <w:spacing w:before="200" w:after="0" w:line="240" w:lineRule="auto"/>
            </w:pPr>
          </w:p>
        </w:tc>
        <w:tc>
          <w:tcPr>
            <w:tcW w:w="3118" w:type="dxa"/>
          </w:tcPr>
          <w:p w14:paraId="4951B5CF" w14:textId="77777777" w:rsidR="00D95C86" w:rsidRPr="00D01434" w:rsidRDefault="00D95C86" w:rsidP="00C73C60">
            <w:pPr>
              <w:spacing w:before="200" w:after="0" w:line="240" w:lineRule="auto"/>
            </w:pPr>
          </w:p>
        </w:tc>
        <w:tc>
          <w:tcPr>
            <w:tcW w:w="3118" w:type="dxa"/>
          </w:tcPr>
          <w:p w14:paraId="5EB8AF06" w14:textId="77777777" w:rsidR="00D95C86" w:rsidRPr="00D01434" w:rsidRDefault="00D95C86" w:rsidP="00C73C60">
            <w:pPr>
              <w:spacing w:before="200" w:after="0" w:line="240" w:lineRule="auto"/>
            </w:pPr>
          </w:p>
        </w:tc>
        <w:tc>
          <w:tcPr>
            <w:tcW w:w="3119" w:type="dxa"/>
          </w:tcPr>
          <w:p w14:paraId="6E1F5770" w14:textId="77777777" w:rsidR="00D95C86" w:rsidRPr="00D01434" w:rsidRDefault="00D95C86" w:rsidP="00C73C60">
            <w:pPr>
              <w:spacing w:before="200" w:after="0" w:line="240" w:lineRule="auto"/>
            </w:pPr>
          </w:p>
        </w:tc>
      </w:tr>
      <w:tr w:rsidR="00D95C86" w:rsidRPr="00D01434" w14:paraId="6258545D" w14:textId="77777777" w:rsidTr="00C73C60">
        <w:trPr>
          <w:jc w:val="center"/>
        </w:trPr>
        <w:tc>
          <w:tcPr>
            <w:tcW w:w="534" w:type="dxa"/>
          </w:tcPr>
          <w:p w14:paraId="60ACD46C" w14:textId="77777777" w:rsidR="00D95C86" w:rsidRPr="00D01434" w:rsidRDefault="00D95C86" w:rsidP="00C73C60">
            <w:pPr>
              <w:spacing w:before="200" w:after="0" w:line="240" w:lineRule="auto"/>
            </w:pPr>
          </w:p>
        </w:tc>
        <w:tc>
          <w:tcPr>
            <w:tcW w:w="3118" w:type="dxa"/>
          </w:tcPr>
          <w:p w14:paraId="615E1E88" w14:textId="77777777" w:rsidR="00D95C86" w:rsidRPr="00D01434" w:rsidRDefault="00D95C86" w:rsidP="00C73C60">
            <w:pPr>
              <w:spacing w:before="200" w:after="0" w:line="240" w:lineRule="auto"/>
            </w:pPr>
          </w:p>
        </w:tc>
        <w:tc>
          <w:tcPr>
            <w:tcW w:w="3118" w:type="dxa"/>
          </w:tcPr>
          <w:p w14:paraId="72C62570" w14:textId="77777777" w:rsidR="00D95C86" w:rsidRPr="00D01434" w:rsidRDefault="00D95C86" w:rsidP="00C73C60">
            <w:pPr>
              <w:spacing w:before="200" w:after="0" w:line="240" w:lineRule="auto"/>
            </w:pPr>
          </w:p>
        </w:tc>
        <w:tc>
          <w:tcPr>
            <w:tcW w:w="3119" w:type="dxa"/>
          </w:tcPr>
          <w:p w14:paraId="36973851" w14:textId="77777777" w:rsidR="00D95C86" w:rsidRPr="00D01434" w:rsidRDefault="00D95C86" w:rsidP="00C73C60">
            <w:pPr>
              <w:spacing w:before="200" w:after="0" w:line="240" w:lineRule="auto"/>
            </w:pPr>
          </w:p>
        </w:tc>
      </w:tr>
      <w:tr w:rsidR="00D95C86" w:rsidRPr="00D01434" w14:paraId="09741BFA" w14:textId="77777777" w:rsidTr="00C73C60">
        <w:trPr>
          <w:jc w:val="center"/>
        </w:trPr>
        <w:tc>
          <w:tcPr>
            <w:tcW w:w="534" w:type="dxa"/>
          </w:tcPr>
          <w:p w14:paraId="71A964ED" w14:textId="77777777" w:rsidR="00D95C86" w:rsidRPr="00D01434" w:rsidRDefault="00D95C86" w:rsidP="00C73C60">
            <w:pPr>
              <w:spacing w:before="200" w:after="0" w:line="240" w:lineRule="auto"/>
            </w:pPr>
          </w:p>
        </w:tc>
        <w:tc>
          <w:tcPr>
            <w:tcW w:w="3118" w:type="dxa"/>
          </w:tcPr>
          <w:p w14:paraId="0A91BC95" w14:textId="77777777" w:rsidR="00D95C86" w:rsidRPr="00D01434" w:rsidRDefault="00D95C86" w:rsidP="00C73C60">
            <w:pPr>
              <w:spacing w:before="200" w:after="0" w:line="240" w:lineRule="auto"/>
            </w:pPr>
          </w:p>
        </w:tc>
        <w:tc>
          <w:tcPr>
            <w:tcW w:w="3118" w:type="dxa"/>
          </w:tcPr>
          <w:p w14:paraId="13FC4393" w14:textId="77777777" w:rsidR="00D95C86" w:rsidRPr="00D01434" w:rsidRDefault="00D95C86" w:rsidP="00C73C60">
            <w:pPr>
              <w:spacing w:before="200" w:after="0" w:line="240" w:lineRule="auto"/>
            </w:pPr>
          </w:p>
        </w:tc>
        <w:tc>
          <w:tcPr>
            <w:tcW w:w="3119" w:type="dxa"/>
          </w:tcPr>
          <w:p w14:paraId="4FB90EA8" w14:textId="77777777" w:rsidR="00D95C86" w:rsidRPr="00D01434" w:rsidRDefault="00D95C86" w:rsidP="00C73C60">
            <w:pPr>
              <w:spacing w:before="200" w:after="0" w:line="240" w:lineRule="auto"/>
            </w:pPr>
          </w:p>
        </w:tc>
      </w:tr>
      <w:tr w:rsidR="00D95C86" w:rsidRPr="00D01434" w14:paraId="3CD55094" w14:textId="77777777" w:rsidTr="00C73C60">
        <w:trPr>
          <w:jc w:val="center"/>
        </w:trPr>
        <w:tc>
          <w:tcPr>
            <w:tcW w:w="534" w:type="dxa"/>
          </w:tcPr>
          <w:p w14:paraId="4661EA3C" w14:textId="77777777" w:rsidR="00D95C86" w:rsidRPr="00D01434" w:rsidRDefault="00D95C86" w:rsidP="00C73C60">
            <w:pPr>
              <w:spacing w:before="200" w:after="0" w:line="240" w:lineRule="auto"/>
            </w:pPr>
          </w:p>
        </w:tc>
        <w:tc>
          <w:tcPr>
            <w:tcW w:w="3118" w:type="dxa"/>
          </w:tcPr>
          <w:p w14:paraId="3563E447" w14:textId="77777777" w:rsidR="00D95C86" w:rsidRPr="00D01434" w:rsidRDefault="00D95C86" w:rsidP="00C73C60">
            <w:pPr>
              <w:spacing w:before="200" w:after="0" w:line="240" w:lineRule="auto"/>
            </w:pPr>
          </w:p>
        </w:tc>
        <w:tc>
          <w:tcPr>
            <w:tcW w:w="3118" w:type="dxa"/>
          </w:tcPr>
          <w:p w14:paraId="54394186" w14:textId="77777777" w:rsidR="00D95C86" w:rsidRPr="00D01434" w:rsidRDefault="00D95C86" w:rsidP="00C73C60">
            <w:pPr>
              <w:spacing w:before="200" w:after="0" w:line="240" w:lineRule="auto"/>
            </w:pPr>
          </w:p>
        </w:tc>
        <w:tc>
          <w:tcPr>
            <w:tcW w:w="3119" w:type="dxa"/>
          </w:tcPr>
          <w:p w14:paraId="33938154" w14:textId="77777777" w:rsidR="00D95C86" w:rsidRPr="00D01434" w:rsidRDefault="00D95C86" w:rsidP="00C73C60">
            <w:pPr>
              <w:spacing w:before="200" w:after="0" w:line="240" w:lineRule="auto"/>
            </w:pPr>
          </w:p>
        </w:tc>
      </w:tr>
    </w:tbl>
    <w:p w14:paraId="5E81082B" w14:textId="77777777" w:rsidR="00D95C86" w:rsidRDefault="00D95C86" w:rsidP="00D95C86">
      <w:pPr>
        <w:spacing w:before="720" w:after="0"/>
        <w:jc w:val="right"/>
      </w:pPr>
      <w:r>
        <w:t>……………………………..……………………………………………………………..</w:t>
      </w:r>
    </w:p>
    <w:p w14:paraId="172341A0" w14:textId="77777777" w:rsidR="00D95C86" w:rsidRDefault="00D95C86" w:rsidP="00D95C86">
      <w:pPr>
        <w:spacing w:after="100" w:afterAutospacing="1"/>
        <w:jc w:val="right"/>
      </w:pPr>
      <w:r>
        <w:t>Czytelny podpis, data</w:t>
      </w:r>
    </w:p>
    <w:p w14:paraId="3E994F19" w14:textId="77777777" w:rsidR="00D95C86" w:rsidRDefault="00D95C86" w:rsidP="00D95C8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A7C3FDC" w14:textId="77777777" w:rsidR="00D95C86" w:rsidRPr="0095103F" w:rsidRDefault="00D95C86" w:rsidP="00D95C86">
      <w:pPr>
        <w:jc w:val="center"/>
        <w:rPr>
          <w:b/>
          <w:bCs/>
        </w:rPr>
      </w:pPr>
      <w:r w:rsidRPr="0095103F">
        <w:rPr>
          <w:b/>
          <w:bCs/>
        </w:rPr>
        <w:lastRenderedPageBreak/>
        <w:t>OBOWIĄZEK INFORMACYJNY</w:t>
      </w:r>
      <w:r>
        <w:rPr>
          <w:b/>
          <w:bCs/>
        </w:rPr>
        <w:t xml:space="preserve"> RODO</w:t>
      </w:r>
    </w:p>
    <w:p w14:paraId="2BAAA33B" w14:textId="77777777" w:rsidR="00D95C86" w:rsidRDefault="00D95C86" w:rsidP="00D95C86">
      <w:pPr>
        <w:spacing w:after="0"/>
        <w:jc w:val="both"/>
      </w:pPr>
      <w: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 </w:t>
      </w:r>
    </w:p>
    <w:p w14:paraId="4C44CCC6" w14:textId="77777777" w:rsidR="00D95C86" w:rsidRDefault="00D95C86" w:rsidP="00D95C86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 xml:space="preserve">Administratorem Państwa danych jest </w:t>
      </w:r>
      <w:r w:rsidRPr="00AD4FED">
        <w:rPr>
          <w:b/>
        </w:rPr>
        <w:t>Burmistrz Strzelec Krajeńskich</w:t>
      </w:r>
      <w:r w:rsidRPr="00A65F9F">
        <w:t xml:space="preserve"> z siedzibą przy ul. Aleja Wolności 48,   66-500 Strzelce Krajeńskie, e-mail: urzad@strzelce.pl, tel; +48 95 7631130;</w:t>
      </w:r>
      <w:r>
        <w:t xml:space="preserve"> dalej zwany Administratorem. </w:t>
      </w:r>
    </w:p>
    <w:p w14:paraId="0670A691" w14:textId="77777777" w:rsidR="00D95C86" w:rsidRDefault="00D95C86" w:rsidP="00D95C86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 xml:space="preserve">Administrator wyznaczył Inspektora Ochrony Danych, z którym mogą się Państwo kontaktować we wszystkich sprawach dotyczących przetwarzania danych osobowych za pośrednictwem adresu email: </w:t>
      </w:r>
      <w:r w:rsidRPr="00A65F9F">
        <w:t>inspektor-odo@str</w:t>
      </w:r>
      <w:r>
        <w:t xml:space="preserve">zelce.pl,  tel.: +48 504 976 690 lub pisemnie na adres Administratora. </w:t>
      </w:r>
    </w:p>
    <w:p w14:paraId="2AB2CBF7" w14:textId="77777777" w:rsidR="00D95C86" w:rsidRDefault="00D95C86" w:rsidP="00D95C86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>Państwa dane osobowe przetwarzane będą w celu:</w:t>
      </w:r>
    </w:p>
    <w:p w14:paraId="28477A8E" w14:textId="77777777" w:rsidR="00D95C86" w:rsidRDefault="00D95C86" w:rsidP="00D95C86">
      <w:pPr>
        <w:pStyle w:val="Akapitzlist"/>
        <w:numPr>
          <w:ilvl w:val="0"/>
          <w:numId w:val="5"/>
        </w:numPr>
        <w:spacing w:after="160" w:line="259" w:lineRule="auto"/>
        <w:jc w:val="both"/>
      </w:pPr>
      <w:r w:rsidRPr="00A65F9F">
        <w:t xml:space="preserve">realizacji obowiązków </w:t>
      </w:r>
      <w:r>
        <w:t xml:space="preserve">prawnych i zadań publicznych związanych z </w:t>
      </w:r>
      <w:r w:rsidRPr="00886762">
        <w:t>przeprowadzeni</w:t>
      </w:r>
      <w:r>
        <w:t>em</w:t>
      </w:r>
      <w:r w:rsidRPr="00886762">
        <w:t xml:space="preserve"> konsultacji społecznych projektu uchwały w sprawie wyznaczenia obszaru zdegradowanego i obszaru rewitalizacji </w:t>
      </w:r>
      <w:r>
        <w:t>(</w:t>
      </w:r>
      <w:r w:rsidRPr="00886762">
        <w:t>zgodnie z ustawą z dnia 9 października 2015 r. o rewitalizacji</w:t>
      </w:r>
      <w:r>
        <w:t xml:space="preserve">; </w:t>
      </w:r>
      <w:r w:rsidRPr="00A65F9F">
        <w:t>ustaw</w:t>
      </w:r>
      <w:r>
        <w:t xml:space="preserve">ą </w:t>
      </w:r>
      <w:r w:rsidRPr="00A65F9F">
        <w:t>z dnia 8 marca 1990</w:t>
      </w:r>
      <w:r>
        <w:t xml:space="preserve"> roku o samorządzie gminnym – w szczególności </w:t>
      </w:r>
      <w:r w:rsidRPr="00886762">
        <w:t>art. 5a</w:t>
      </w:r>
      <w:r>
        <w:t xml:space="preserve"> oraz innymi przepisami szczególnymi w związku z art. </w:t>
      </w:r>
      <w:r w:rsidRPr="00886762">
        <w:t>6 pkt 1 lit. c i e RODO</w:t>
      </w:r>
      <w:r>
        <w:t xml:space="preserve">). </w:t>
      </w:r>
    </w:p>
    <w:p w14:paraId="5935596C" w14:textId="77777777" w:rsidR="00D95C86" w:rsidRDefault="00D95C86" w:rsidP="00D95C86">
      <w:pPr>
        <w:pStyle w:val="Akapitzlist"/>
        <w:numPr>
          <w:ilvl w:val="0"/>
          <w:numId w:val="5"/>
        </w:numPr>
        <w:spacing w:after="0" w:line="259" w:lineRule="auto"/>
        <w:jc w:val="both"/>
      </w:pPr>
      <w:r>
        <w:t xml:space="preserve"> </w:t>
      </w:r>
      <w:r w:rsidRPr="00A65F9F">
        <w:t>w celach kontaktowych – adres email, numer telefonu. Wyjaśniamy, iż podanie danych dodatkowych („nieobowiązkowych”) może być to np. adres e-mail czy numer telefonu odbywa się na podstawie państwa zgody (art. 6 ust. 1 lit.</w:t>
      </w:r>
      <w:r>
        <w:t xml:space="preserve"> a RODO). Podanie tych danych </w:t>
      </w:r>
      <w:r w:rsidRPr="00A65F9F">
        <w:t xml:space="preserve"> stanowi Pani/Pana zgodę na ich przetwarzanie przez administratora.</w:t>
      </w:r>
    </w:p>
    <w:p w14:paraId="6EB47B25" w14:textId="77777777" w:rsidR="00D95C86" w:rsidRDefault="00D95C86" w:rsidP="00D95C86">
      <w:pPr>
        <w:pStyle w:val="Akapitzlist"/>
        <w:numPr>
          <w:ilvl w:val="0"/>
          <w:numId w:val="2"/>
        </w:numPr>
        <w:spacing w:after="0" w:line="259" w:lineRule="auto"/>
        <w:jc w:val="both"/>
      </w:pPr>
      <w:r>
        <w:t xml:space="preserve">Państwa dane osobowe będą przetwarzane przez okres niezbędny do realizacji ww. celu z uwzględnieniem okresów przechowywania określonych w przepisach szczególnych, w tym przepisów archiwalnych. </w:t>
      </w:r>
      <w:r w:rsidRPr="00AD4FED">
        <w:t>Jeżeli przetwarzamy dane na podstawie zgody – a Państwo ją cofną – usuniemy dane w postaci adresu e-mail, numeru telefonu, tj. dane w takiej sytuacji będą przetwarzane do momentu jej cofnięcia.</w:t>
      </w:r>
    </w:p>
    <w:p w14:paraId="1CE51E66" w14:textId="77777777" w:rsidR="00D95C86" w:rsidRDefault="00D95C86" w:rsidP="00D95C86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 xml:space="preserve">Państwa dane nie będą przetwarzane w sposób zautomatyzowany, w tym nie będą podlegać profilowaniu. </w:t>
      </w:r>
    </w:p>
    <w:p w14:paraId="1CCBEE85" w14:textId="77777777" w:rsidR="00D95C86" w:rsidRDefault="00D95C86" w:rsidP="00D95C86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 xml:space="preserve">Państwa dane osobowych nie będą przekazywane poza Europejski Obszar Gospodarczy (obejmujący Unię Europejską, Norwegię, Liechtenstein i Islandię). </w:t>
      </w:r>
    </w:p>
    <w:p w14:paraId="568A3863" w14:textId="77777777" w:rsidR="00D95C86" w:rsidRDefault="00D95C86" w:rsidP="00D95C86">
      <w:pPr>
        <w:pStyle w:val="Akapitzlist"/>
        <w:numPr>
          <w:ilvl w:val="0"/>
          <w:numId w:val="2"/>
        </w:numPr>
        <w:spacing w:after="0" w:line="259" w:lineRule="auto"/>
        <w:jc w:val="both"/>
      </w:pPr>
      <w:r w:rsidRPr="00E91C2B">
        <w:t>Państwa dane mogą zostać przekazane podmiotom zewnętrznym na podstawie umowy powierzenia przetwarzania danych osobowych</w:t>
      </w:r>
      <w:r>
        <w:t xml:space="preserve"> (hosting poczty e-mail, obsługa informatyczna, obsługa z zakresu ochrony danych osobowych)</w:t>
      </w:r>
      <w:r w:rsidRPr="00E91C2B">
        <w:t>, a także podmiotom lub organom uprawnionym na podstawie przepisów prawa.</w:t>
      </w:r>
    </w:p>
    <w:p w14:paraId="0FA2002A" w14:textId="77777777" w:rsidR="00D95C86" w:rsidRDefault="00D95C86" w:rsidP="00D95C86">
      <w:pPr>
        <w:pStyle w:val="Akapitzlist"/>
        <w:numPr>
          <w:ilvl w:val="0"/>
          <w:numId w:val="2"/>
        </w:numPr>
        <w:spacing w:after="0" w:line="259" w:lineRule="auto"/>
      </w:pPr>
      <w:r>
        <w:t xml:space="preserve">W związku z przetwarzaniem Państwa danych osobowych, przysługują Państwu następujące prawa: </w:t>
      </w:r>
    </w:p>
    <w:p w14:paraId="54ED08B3" w14:textId="77777777" w:rsidR="00D95C86" w:rsidRPr="00947748" w:rsidRDefault="00D95C86" w:rsidP="00D95C86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/>
          <w:lang w:eastAsia="pl-PL"/>
        </w:rPr>
      </w:pPr>
      <w:r w:rsidRPr="00947748">
        <w:rPr>
          <w:color w:val="000000"/>
          <w:lang w:eastAsia="pl-PL"/>
        </w:rPr>
        <w:t xml:space="preserve">na podstawie art. 15 RODO prawo dostępu do danych osobowych Pani/Pana dotyczących, </w:t>
      </w:r>
      <w:bookmarkStart w:id="0" w:name="_Hlk14283722"/>
      <w:r w:rsidRPr="00947748">
        <w:rPr>
          <w:color w:val="000000"/>
          <w:lang w:eastAsia="pl-PL"/>
        </w:rPr>
        <w:t>w tym prawo do uzyskania kopii danych;</w:t>
      </w:r>
    </w:p>
    <w:bookmarkEnd w:id="0"/>
    <w:p w14:paraId="247392C5" w14:textId="77777777" w:rsidR="00D95C86" w:rsidRPr="00947748" w:rsidRDefault="00D95C86" w:rsidP="00D95C86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/>
          <w:lang w:eastAsia="pl-PL"/>
        </w:rPr>
      </w:pPr>
      <w:r w:rsidRPr="00947748">
        <w:rPr>
          <w:color w:val="000000"/>
          <w:lang w:eastAsia="pl-PL"/>
        </w:rPr>
        <w:t>na podstawie art. 16 RODO prawo do żądania sprostowania / uzupełnienia danych osobowych;</w:t>
      </w:r>
    </w:p>
    <w:p w14:paraId="00D25DF2" w14:textId="77777777" w:rsidR="00D95C86" w:rsidRPr="00947748" w:rsidRDefault="00D95C86" w:rsidP="00D95C86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/>
          <w:lang w:eastAsia="pl-PL"/>
        </w:rPr>
      </w:pPr>
      <w:bookmarkStart w:id="1" w:name="_Hlk14284600"/>
      <w:r w:rsidRPr="00947748">
        <w:rPr>
          <w:color w:val="000000"/>
          <w:lang w:eastAsia="pl-PL"/>
        </w:rPr>
        <w:t>prawo do usunięcia danych – przysługuje w ramach przesłanek i na warunkach określonych w art. 17 RODO</w:t>
      </w:r>
      <w:bookmarkEnd w:id="1"/>
      <w:r w:rsidRPr="00947748">
        <w:rPr>
          <w:color w:val="000000"/>
          <w:lang w:eastAsia="pl-PL"/>
        </w:rPr>
        <w:t xml:space="preserve">, </w:t>
      </w:r>
    </w:p>
    <w:p w14:paraId="216AC03E" w14:textId="77777777" w:rsidR="00D95C86" w:rsidRDefault="00D95C86" w:rsidP="00D95C86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/>
          <w:lang w:eastAsia="pl-PL"/>
        </w:rPr>
      </w:pPr>
      <w:bookmarkStart w:id="2" w:name="_Hlk14284724"/>
      <w:r w:rsidRPr="00947748">
        <w:rPr>
          <w:color w:val="000000"/>
          <w:lang w:eastAsia="pl-PL"/>
        </w:rPr>
        <w:t>prawo ograniczenia przetwarzania – przysługuje w ramach przesłanek i na warunkach określonych w art. 18 RODO,</w:t>
      </w:r>
    </w:p>
    <w:p w14:paraId="175DCE43" w14:textId="77777777" w:rsidR="00D95C86" w:rsidRPr="00164171" w:rsidRDefault="00D95C86" w:rsidP="00D95C86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/>
          <w:lang w:eastAsia="pl-PL"/>
        </w:rPr>
      </w:pPr>
      <w:r w:rsidRPr="00164171">
        <w:rPr>
          <w:rFonts w:cs="Arial"/>
          <w:bCs/>
        </w:rPr>
        <w:t>prawo wniesienia sprzeciwu wobec przetwarzania – przysługuje w ramach przesłanek i na warunkach określonych w art. 21 RODO, tj. w przypadku gdy:</w:t>
      </w:r>
    </w:p>
    <w:p w14:paraId="04BEA71D" w14:textId="77777777" w:rsidR="00D95C86" w:rsidRPr="00164171" w:rsidRDefault="00D95C86" w:rsidP="00D95C86">
      <w:pPr>
        <w:numPr>
          <w:ilvl w:val="0"/>
          <w:numId w:val="4"/>
        </w:numPr>
        <w:spacing w:after="0" w:line="240" w:lineRule="auto"/>
        <w:ind w:left="811" w:hanging="357"/>
        <w:contextualSpacing/>
        <w:jc w:val="both"/>
        <w:rPr>
          <w:rFonts w:cs="Arial"/>
          <w:bCs/>
        </w:rPr>
      </w:pPr>
      <w:r w:rsidRPr="00164171">
        <w:rPr>
          <w:rFonts w:cs="Arial"/>
          <w:bCs/>
        </w:rPr>
        <w:lastRenderedPageBreak/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211DB94C" w14:textId="77777777" w:rsidR="00D95C86" w:rsidRPr="00164171" w:rsidRDefault="00D95C86" w:rsidP="00D95C86">
      <w:pPr>
        <w:numPr>
          <w:ilvl w:val="0"/>
          <w:numId w:val="4"/>
        </w:numPr>
        <w:spacing w:after="0" w:line="240" w:lineRule="auto"/>
        <w:ind w:left="811" w:hanging="357"/>
        <w:contextualSpacing/>
        <w:jc w:val="both"/>
        <w:rPr>
          <w:rFonts w:cs="Arial"/>
          <w:bCs/>
        </w:rPr>
      </w:pPr>
      <w:r w:rsidRPr="00164171">
        <w:rPr>
          <w:rFonts w:cs="Arial"/>
          <w:bCs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bookmarkEnd w:id="2"/>
    <w:p w14:paraId="0C5A6BD2" w14:textId="77777777" w:rsidR="00D95C86" w:rsidRDefault="00D95C86" w:rsidP="00D95C86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/>
          <w:lang w:eastAsia="pl-PL"/>
        </w:rPr>
      </w:pPr>
      <w:r w:rsidRPr="00947748">
        <w:rPr>
          <w:color w:val="000000"/>
          <w:lang w:eastAsia="pl-PL"/>
        </w:rPr>
        <w:t>prawo wniesienia skargi do organu nadzorczego (Prezes Urzędu Ochrony Danych Osobowych)</w:t>
      </w:r>
      <w:r>
        <w:rPr>
          <w:color w:val="000000"/>
          <w:lang w:eastAsia="pl-PL"/>
        </w:rPr>
        <w:t xml:space="preserve">; </w:t>
      </w:r>
    </w:p>
    <w:p w14:paraId="03E712E6" w14:textId="77777777" w:rsidR="00D95C86" w:rsidRPr="00AD4FED" w:rsidRDefault="00D95C86" w:rsidP="00D95C8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color w:val="000000"/>
          <w:lang w:eastAsia="pl-PL"/>
        </w:rPr>
      </w:pPr>
      <w:r w:rsidRPr="00AD4FED">
        <w:rPr>
          <w:color w:val="000000"/>
          <w:lang w:eastAsia="pl-PL"/>
        </w:rPr>
        <w:t>cofnięcia zgody na przetwarzanie danych osobowych – dotyczy danych nieobowiązkowych wskazanych we wniosku: adres e-mail, numer telefonu; pozostałych danych nie możemy usunąć ponieważ mamy obowiązek ich przetwarzania (ma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p w14:paraId="52CCB4D8" w14:textId="77777777" w:rsidR="00D95C86" w:rsidRDefault="00D95C86" w:rsidP="00D95C86">
      <w:pPr>
        <w:pStyle w:val="Akapitzlist"/>
        <w:numPr>
          <w:ilvl w:val="0"/>
          <w:numId w:val="2"/>
        </w:numPr>
        <w:spacing w:after="160" w:line="259" w:lineRule="auto"/>
      </w:pPr>
      <w:r w:rsidRPr="00AD4FED">
        <w:t>Podanie danych osobowych w zakresie wymaganym przepisami prawa jest obligatoryjne, w pozostałym zakresie jest dobrowolne.</w:t>
      </w:r>
    </w:p>
    <w:p w14:paraId="124295E8" w14:textId="77777777" w:rsidR="00FC5141" w:rsidRDefault="00FC5141"/>
    <w:sectPr w:rsidR="00FC5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F01F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10A25D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3268C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1527269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E8D6F76"/>
    <w:multiLevelType w:val="hybridMultilevel"/>
    <w:tmpl w:val="FFFFFFFF"/>
    <w:lvl w:ilvl="0" w:tplc="5EE8459C">
      <w:start w:val="1"/>
      <w:numFmt w:val="lowerLetter"/>
      <w:lvlText w:val="%1."/>
      <w:lvlJc w:val="left"/>
      <w:pPr>
        <w:ind w:left="927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433944967">
    <w:abstractNumId w:val="1"/>
  </w:num>
  <w:num w:numId="2" w16cid:durableId="230508950">
    <w:abstractNumId w:val="0"/>
  </w:num>
  <w:num w:numId="3" w16cid:durableId="823668055">
    <w:abstractNumId w:val="4"/>
  </w:num>
  <w:num w:numId="4" w16cid:durableId="804736582">
    <w:abstractNumId w:val="2"/>
  </w:num>
  <w:num w:numId="5" w16cid:durableId="260990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86"/>
    <w:rsid w:val="00075D34"/>
    <w:rsid w:val="00100348"/>
    <w:rsid w:val="00164171"/>
    <w:rsid w:val="002F04BF"/>
    <w:rsid w:val="003667EC"/>
    <w:rsid w:val="003C1BA8"/>
    <w:rsid w:val="006E594C"/>
    <w:rsid w:val="00886762"/>
    <w:rsid w:val="00947748"/>
    <w:rsid w:val="0095103F"/>
    <w:rsid w:val="009A50AB"/>
    <w:rsid w:val="00A65F9F"/>
    <w:rsid w:val="00AC27B0"/>
    <w:rsid w:val="00AD4FED"/>
    <w:rsid w:val="00B8512C"/>
    <w:rsid w:val="00C73C60"/>
    <w:rsid w:val="00D01434"/>
    <w:rsid w:val="00D95C86"/>
    <w:rsid w:val="00E91C2B"/>
    <w:rsid w:val="00FC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502DD"/>
  <w14:defaultImageDpi w14:val="0"/>
  <w15:docId w15:val="{C3FF2AF6-949F-4041-A45B-53E8752C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C86"/>
    <w:pPr>
      <w:spacing w:after="200" w:line="276" w:lineRule="auto"/>
    </w:pPr>
    <w:rPr>
      <w:rFonts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Roszak</dc:creator>
  <cp:keywords/>
  <dc:description/>
  <cp:lastModifiedBy>Łukasz Sitarz</cp:lastModifiedBy>
  <cp:revision>2</cp:revision>
  <dcterms:created xsi:type="dcterms:W3CDTF">2024-06-10T13:47:00Z</dcterms:created>
  <dcterms:modified xsi:type="dcterms:W3CDTF">2024-06-10T13:47:00Z</dcterms:modified>
</cp:coreProperties>
</file>