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6E38" w14:textId="77777777" w:rsidR="005A626A" w:rsidRPr="00805109" w:rsidRDefault="005A626A" w:rsidP="0080510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5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WYNIKI KONSULTACJI SPOŁECZNYCH </w:t>
      </w:r>
    </w:p>
    <w:p w14:paraId="54E36E3A" w14:textId="45BBEA5A" w:rsidR="00162556" w:rsidRDefault="005A626A" w:rsidP="0080510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109">
        <w:rPr>
          <w:rFonts w:ascii="Times New Roman" w:eastAsia="Calibri" w:hAnsi="Times New Roman" w:cs="Times New Roman"/>
          <w:b/>
          <w:sz w:val="24"/>
          <w:szCs w:val="24"/>
        </w:rPr>
        <w:t xml:space="preserve">DOTYCZĄCYCH PRZYSTĄPIENIA DO PROCEDURY ZMIANY GRANIC MIASTA STRZELCE KRAJEŃSKIE </w:t>
      </w:r>
      <w:r w:rsidR="00983992" w:rsidRPr="00983992">
        <w:rPr>
          <w:rFonts w:ascii="Times New Roman" w:eastAsia="Calibri" w:hAnsi="Times New Roman" w:cs="Times New Roman"/>
          <w:b/>
          <w:bCs/>
          <w:sz w:val="24"/>
          <w:szCs w:val="24"/>
        </w:rPr>
        <w:t>POPRZEZ WŁĄCZENIE DO OBRĘBU GEODEZYJNEGO STRZELCE KRAJEŃSKIE (MIASTO) CZĘŚCI OBRĘBU EWIDENCYJNEGO LICHEŃ I BRZOZA.</w:t>
      </w:r>
    </w:p>
    <w:p w14:paraId="75885D84" w14:textId="77777777" w:rsidR="00983992" w:rsidRPr="00805109" w:rsidRDefault="00983992" w:rsidP="0080510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E36E3B" w14:textId="47E982C6" w:rsidR="00162556" w:rsidRPr="00ED69C1" w:rsidRDefault="00162556" w:rsidP="00163BC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przeprowadzono w oparciu o Uchwałę </w:t>
      </w:r>
      <w:r w:rsidR="00754EBB" w:rsidRPr="00754EBB">
        <w:rPr>
          <w:rFonts w:ascii="Times New Roman" w:eastAsia="Times New Roman" w:hAnsi="Times New Roman" w:cs="Times New Roman"/>
          <w:sz w:val="24"/>
          <w:szCs w:val="24"/>
          <w:lang w:eastAsia="pl-PL"/>
        </w:rPr>
        <w:t>Nr XXVI/150/25 Rady Miejskiej w</w:t>
      </w:r>
      <w:r w:rsidR="00B433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54EBB" w:rsidRPr="00754EBB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Strzelcach Krajeńskich z dnia 18 grudnia 2025 roku w sprawie przystąpienia do procedury zmiany granic miasta Strzelce Krajeńskie poprzez wyłączenie części obrębu ewidencyjnego Brzoza i Licheń oraz ich włączenie do obrębu geodezyjnego Strzelce Krajeńskie (miasto)</w:t>
      </w:r>
      <w:r w:rsidR="00754E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3BC7" w:rsidRP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63BC7" w:rsidRP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IV/24/19 Rady Miejskiej w Strzelcach Krajeńskich z dnia 7 lutego 2019 roku w</w:t>
      </w:r>
      <w:r w:rsidR="00B433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63BC7" w:rsidRP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zasad i trybu przeprowadzenia konsultacji społecznych z mieszkańcami Gminy Strzelce Krajeńskie (Dz. Urz. Woj. Lub 2019 r. poz. 437) </w:t>
      </w:r>
      <w:r w:rsid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63BC7" w:rsidRP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0050.109.2025 Burmistrza Strzelec Krajeńskich</w:t>
      </w:r>
      <w:r w:rsidR="00163BC7" w:rsidRPr="001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3BC7" w:rsidRPr="001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18 grudnia 2025 r. </w:t>
      </w:r>
      <w:r w:rsidR="00163BC7" w:rsidRPr="007E731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konsultacji społecznych z mieszkańcami Gminy Strzelce Krajeńskie w związku z</w:t>
      </w:r>
      <w:r w:rsidR="00B433F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63BC7" w:rsidRPr="007E7318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przystąpieniem do procedury zmiany granic miasta Strzelce Krajeńskie poprzez wyłączenie części obrębów ewidencyjnych Brzoza i Licheń oraz ich włączenie do obrębu geodezyjnego Strzelce Krajeńskie (miasto)</w:t>
      </w:r>
      <w:r w:rsidRPr="00ED69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E36E3C" w14:textId="77777777" w:rsidR="00805109" w:rsidRPr="00ED69C1" w:rsidRDefault="00805109" w:rsidP="00ED69C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36E3D" w14:textId="48B689E7" w:rsidR="00805109" w:rsidRPr="00ED69C1" w:rsidRDefault="00162556" w:rsidP="00F1691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społeczne odbyły się w dniach </w:t>
      </w:r>
      <w:r w:rsidRPr="00ED6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F1691E" w:rsidRPr="00F1691E">
        <w:rPr>
          <w:rFonts w:ascii="Times New Roman" w:hAnsi="Times New Roman" w:cs="Times New Roman"/>
          <w:sz w:val="24"/>
          <w:szCs w:val="24"/>
        </w:rPr>
        <w:t>22.12.2025 roku do 05.01.2026 roku</w:t>
      </w:r>
      <w:r w:rsidR="005A626A" w:rsidRPr="00ED69C1">
        <w:rPr>
          <w:rFonts w:ascii="Times New Roman" w:hAnsi="Times New Roman" w:cs="Times New Roman"/>
          <w:sz w:val="24"/>
          <w:szCs w:val="24"/>
        </w:rPr>
        <w:t>.</w:t>
      </w:r>
      <w:r w:rsidRPr="00ED69C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4E36E3E" w14:textId="77777777" w:rsidR="00805109" w:rsidRPr="00ED69C1" w:rsidRDefault="00805109" w:rsidP="00ED69C1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4E36E3F" w14:textId="42835BF1" w:rsidR="005A626A" w:rsidRPr="00407EE1" w:rsidRDefault="005A626A" w:rsidP="00407E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  <w:sz w:val="24"/>
          <w:szCs w:val="24"/>
        </w:rPr>
        <w:t xml:space="preserve">Uprawnionymi do udziału w konsultacjach są mieszkańcy Strzelec Krajeńskich oraz </w:t>
      </w:r>
      <w:r w:rsidR="00407EE1" w:rsidRPr="00407EE1">
        <w:rPr>
          <w:rFonts w:ascii="Times New Roman" w:hAnsi="Times New Roman" w:cs="Times New Roman"/>
          <w:sz w:val="24"/>
          <w:szCs w:val="24"/>
        </w:rPr>
        <w:t>mieszkańcy sołectwa Strzelce Klasztorne, Piastowo oraz Brzoza</w:t>
      </w:r>
      <w:r w:rsidRPr="00ED69C1">
        <w:rPr>
          <w:rFonts w:ascii="Times New Roman" w:hAnsi="Times New Roman" w:cs="Times New Roman"/>
          <w:sz w:val="24"/>
          <w:szCs w:val="24"/>
        </w:rPr>
        <w:t>.</w:t>
      </w:r>
    </w:p>
    <w:p w14:paraId="54E36E40" w14:textId="77777777" w:rsidR="00162556" w:rsidRPr="00ED69C1" w:rsidRDefault="00162556" w:rsidP="00ED69C1">
      <w:pPr>
        <w:spacing w:after="0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4E36E41" w14:textId="77777777" w:rsidR="00162556" w:rsidRPr="00ED69C1" w:rsidRDefault="00162556" w:rsidP="00ED69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  <w:sz w:val="24"/>
          <w:szCs w:val="24"/>
        </w:rPr>
        <w:t>Konsultacje społeczne prowadzone były w formie:</w:t>
      </w:r>
    </w:p>
    <w:p w14:paraId="57ECF560" w14:textId="77777777" w:rsidR="00407EE1" w:rsidRPr="00407EE1" w:rsidRDefault="00407EE1" w:rsidP="00407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EE1">
        <w:rPr>
          <w:rFonts w:ascii="Times New Roman" w:hAnsi="Times New Roman" w:cs="Times New Roman"/>
          <w:sz w:val="24"/>
          <w:szCs w:val="24"/>
        </w:rPr>
        <w:t xml:space="preserve"> 1) publikacji projektowanych zmian w Biuletynie Informacji Publicznej oraz na stronie internetowej Gminy; </w:t>
      </w:r>
    </w:p>
    <w:p w14:paraId="388E5BD6" w14:textId="77777777" w:rsidR="00407EE1" w:rsidRPr="00407EE1" w:rsidRDefault="00407EE1" w:rsidP="00407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EE1">
        <w:rPr>
          <w:rFonts w:ascii="Times New Roman" w:hAnsi="Times New Roman" w:cs="Times New Roman"/>
          <w:sz w:val="24"/>
          <w:szCs w:val="24"/>
        </w:rPr>
        <w:t xml:space="preserve">2) wyłożenia do publicznego wglądu ogłoszenia z określeniem obszaru planowanych zmian; </w:t>
      </w:r>
    </w:p>
    <w:p w14:paraId="54E36E46" w14:textId="3A112911" w:rsidR="005A626A" w:rsidRDefault="00407EE1" w:rsidP="00407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EE1">
        <w:rPr>
          <w:rFonts w:ascii="Times New Roman" w:hAnsi="Times New Roman" w:cs="Times New Roman"/>
          <w:sz w:val="24"/>
          <w:szCs w:val="24"/>
        </w:rPr>
        <w:t>3) składania opinii i uwag w formie pisemnej lub drogą elektroniczną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A675E" w14:textId="77777777" w:rsidR="00407EE1" w:rsidRPr="00ED69C1" w:rsidRDefault="00407EE1" w:rsidP="00407EE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4E36E47" w14:textId="77777777" w:rsidR="00162556" w:rsidRPr="00ED69C1" w:rsidRDefault="005A626A" w:rsidP="00ED69C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  <w:sz w:val="24"/>
          <w:szCs w:val="24"/>
        </w:rPr>
        <w:t>Projektowane zmiany granic</w:t>
      </w:r>
      <w:r w:rsidR="00162556" w:rsidRPr="00ED69C1">
        <w:rPr>
          <w:rFonts w:ascii="Times New Roman" w:hAnsi="Times New Roman" w:cs="Times New Roman"/>
          <w:sz w:val="24"/>
          <w:szCs w:val="24"/>
        </w:rPr>
        <w:t xml:space="preserve"> oraz </w:t>
      </w:r>
      <w:r w:rsidRPr="00ED69C1">
        <w:rPr>
          <w:rFonts w:ascii="Times New Roman" w:hAnsi="Times New Roman" w:cs="Times New Roman"/>
          <w:sz w:val="24"/>
          <w:szCs w:val="24"/>
        </w:rPr>
        <w:t>karty</w:t>
      </w:r>
      <w:r w:rsidR="00162556" w:rsidRPr="00ED69C1">
        <w:rPr>
          <w:rFonts w:ascii="Times New Roman" w:hAnsi="Times New Roman" w:cs="Times New Roman"/>
          <w:sz w:val="24"/>
          <w:szCs w:val="24"/>
        </w:rPr>
        <w:t xml:space="preserve"> konsultacyjne dostępne były:</w:t>
      </w:r>
    </w:p>
    <w:p w14:paraId="122CDB4F" w14:textId="1BA91E40" w:rsidR="001A61D8" w:rsidRPr="001A61D8" w:rsidRDefault="001A61D8" w:rsidP="001A6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1D8">
        <w:rPr>
          <w:rFonts w:ascii="Times New Roman" w:hAnsi="Times New Roman" w:cs="Times New Roman"/>
          <w:sz w:val="24"/>
          <w:szCs w:val="24"/>
        </w:rPr>
        <w:t xml:space="preserve">1) w formie elektronicznej w Biuletynie Informacji Publicznej Gminy Strzelce Krajeńskie (www.bip.strzelce.pl) i na stronie internetowej Gminy Strzelce Krajeńskie ( www.strzelce.pl) </w:t>
      </w:r>
    </w:p>
    <w:p w14:paraId="5DE627C9" w14:textId="77777777" w:rsidR="001A61D8" w:rsidRPr="001A61D8" w:rsidRDefault="001A61D8" w:rsidP="001A6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1D8">
        <w:rPr>
          <w:rFonts w:ascii="Times New Roman" w:hAnsi="Times New Roman" w:cs="Times New Roman"/>
          <w:sz w:val="24"/>
          <w:szCs w:val="24"/>
        </w:rPr>
        <w:t xml:space="preserve">2) u sołtysa Sołectwa Strzelce Klasztorne, Piastowo oraz Brzoza </w:t>
      </w:r>
    </w:p>
    <w:p w14:paraId="54E36E4C" w14:textId="27FA4B7B" w:rsidR="000738C3" w:rsidRDefault="001A61D8" w:rsidP="001A6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1D8">
        <w:rPr>
          <w:rFonts w:ascii="Times New Roman" w:hAnsi="Times New Roman" w:cs="Times New Roman"/>
          <w:sz w:val="24"/>
          <w:szCs w:val="24"/>
        </w:rPr>
        <w:t>3) w pokoju nr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D8">
        <w:rPr>
          <w:rFonts w:ascii="Times New Roman" w:hAnsi="Times New Roman" w:cs="Times New Roman"/>
          <w:sz w:val="24"/>
          <w:szCs w:val="24"/>
        </w:rPr>
        <w:t>(parter) i 41 (III piętro) Urzędu Miejskiego w Strzelcach Krajeńskich w</w:t>
      </w:r>
      <w:r w:rsidR="00F9025F">
        <w:rPr>
          <w:rFonts w:ascii="Times New Roman" w:hAnsi="Times New Roman" w:cs="Times New Roman"/>
          <w:sz w:val="24"/>
          <w:szCs w:val="24"/>
        </w:rPr>
        <w:t> </w:t>
      </w:r>
      <w:r w:rsidRPr="001A61D8">
        <w:rPr>
          <w:rFonts w:ascii="Times New Roman" w:hAnsi="Times New Roman" w:cs="Times New Roman"/>
          <w:sz w:val="24"/>
          <w:szCs w:val="24"/>
        </w:rPr>
        <w:t>godzinach pracy urzędu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9BE3DE" w14:textId="77777777" w:rsidR="001A61D8" w:rsidRPr="00ED69C1" w:rsidRDefault="001A61D8" w:rsidP="001A61D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E36E4D" w14:textId="3C8713D2" w:rsidR="00ED69C1" w:rsidRDefault="00ED69C1" w:rsidP="00ED69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konsultacjach wywieszone zostało także na tablicach ogłoszeń: </w:t>
      </w:r>
      <w:r w:rsidRPr="00ED69C1">
        <w:rPr>
          <w:rFonts w:ascii="Times New Roman" w:hAnsi="Times New Roman" w:cs="Times New Roman"/>
          <w:sz w:val="24"/>
          <w:szCs w:val="24"/>
        </w:rPr>
        <w:t>Sołectwa Strzelce Klasztorne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61D8">
        <w:rPr>
          <w:rFonts w:ascii="Times New Roman" w:hAnsi="Times New Roman" w:cs="Times New Roman"/>
          <w:sz w:val="24"/>
          <w:szCs w:val="24"/>
        </w:rPr>
        <w:t xml:space="preserve"> Piastowo, Brzoza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7831">
        <w:rPr>
          <w:rFonts w:ascii="Times New Roman" w:hAnsi="Times New Roman" w:cs="Times New Roman"/>
          <w:sz w:val="24"/>
          <w:szCs w:val="24"/>
        </w:rPr>
        <w:t xml:space="preserve">przy </w:t>
      </w:r>
      <w:r>
        <w:rPr>
          <w:rFonts w:ascii="Times New Roman" w:hAnsi="Times New Roman" w:cs="Times New Roman"/>
          <w:sz w:val="24"/>
          <w:szCs w:val="24"/>
        </w:rPr>
        <w:t>Urzędzie Miejskim.</w:t>
      </w:r>
    </w:p>
    <w:p w14:paraId="54E36E4E" w14:textId="77777777" w:rsidR="00ED69C1" w:rsidRDefault="00ED69C1" w:rsidP="00ED69C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E36E51" w14:textId="1D8C9229" w:rsidR="00162556" w:rsidRPr="00ED69C1" w:rsidRDefault="00252221" w:rsidP="00ED69C1">
      <w:pPr>
        <w:spacing w:after="0"/>
        <w:ind w:firstLine="36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D69C1">
        <w:rPr>
          <w:rFonts w:ascii="Times New Roman" w:hAnsi="Times New Roman" w:cs="Times New Roman"/>
          <w:sz w:val="24"/>
          <w:szCs w:val="24"/>
        </w:rPr>
        <w:t xml:space="preserve">Karty konsultacyjne oraz uwagi i opinie dotyczące projektowanych zmian </w:t>
      </w:r>
      <w:r w:rsidR="00162556" w:rsidRPr="00ED69C1">
        <w:rPr>
          <w:rFonts w:ascii="Times New Roman" w:hAnsi="Times New Roman" w:cs="Times New Roman"/>
          <w:sz w:val="24"/>
          <w:szCs w:val="24"/>
        </w:rPr>
        <w:t xml:space="preserve">można było zgłaszać, w formie pisemnej do </w:t>
      </w:r>
      <w:r w:rsidR="0039096D">
        <w:rPr>
          <w:rFonts w:ascii="Times New Roman" w:hAnsi="Times New Roman" w:cs="Times New Roman"/>
          <w:sz w:val="24"/>
          <w:szCs w:val="24"/>
        </w:rPr>
        <w:t>05.01.2026 r.</w:t>
      </w:r>
      <w:r w:rsidR="00162556" w:rsidRPr="00ED69C1">
        <w:rPr>
          <w:rFonts w:ascii="Times New Roman" w:hAnsi="Times New Roman" w:cs="Times New Roman"/>
          <w:sz w:val="24"/>
          <w:szCs w:val="24"/>
        </w:rPr>
        <w:t>:</w:t>
      </w:r>
    </w:p>
    <w:p w14:paraId="704A2AB7" w14:textId="77777777" w:rsidR="00CA6546" w:rsidRPr="00CA6546" w:rsidRDefault="00CA6546" w:rsidP="00CA6546">
      <w:pPr>
        <w:pStyle w:val="Akapitzli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55A2B1" w14:textId="77777777" w:rsidR="00CA6546" w:rsidRPr="00CA6546" w:rsidRDefault="00CA6546" w:rsidP="00CA654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6546">
        <w:rPr>
          <w:rFonts w:ascii="Times New Roman" w:hAnsi="Times New Roman" w:cs="Times New Roman"/>
          <w:sz w:val="24"/>
          <w:szCs w:val="24"/>
        </w:rPr>
        <w:lastRenderedPageBreak/>
        <w:t xml:space="preserve"> 1) w Urzędzie Miejskim w Strzelcach Krajeńskich, w Punkcie Informacyjnym – parter, pokój nr 3 - w dniach i godzinach urzędowania; </w:t>
      </w:r>
    </w:p>
    <w:p w14:paraId="384F5604" w14:textId="43F0BC08" w:rsidR="00CA6546" w:rsidRPr="00CA6546" w:rsidRDefault="00CA6546" w:rsidP="00CA654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6546">
        <w:rPr>
          <w:rFonts w:ascii="Times New Roman" w:hAnsi="Times New Roman" w:cs="Times New Roman"/>
          <w:sz w:val="24"/>
          <w:szCs w:val="24"/>
        </w:rPr>
        <w:t xml:space="preserve">2) przesłać pocztą na adres: Urząd Miejski, al. Wolności 48, 66-500 Strzelce Krajeńskie lub drogą elektroniczną na adres urzad@strzelce.pl; </w:t>
      </w:r>
    </w:p>
    <w:p w14:paraId="1FA5F6BA" w14:textId="42EB261B" w:rsidR="00CA6546" w:rsidRDefault="00CA6546" w:rsidP="00CA654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6546">
        <w:rPr>
          <w:rFonts w:ascii="Times New Roman" w:hAnsi="Times New Roman" w:cs="Times New Roman"/>
          <w:sz w:val="24"/>
          <w:szCs w:val="24"/>
        </w:rPr>
        <w:t>3) złożyć u sołtysa Sołectwa Strzelce Klasztorne, Piastowo, Brzoza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12E0E" w14:textId="77777777" w:rsidR="00CA6546" w:rsidRDefault="00CA6546" w:rsidP="00CA654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E36E5B" w14:textId="31446432" w:rsidR="000738C3" w:rsidRPr="00CA6546" w:rsidRDefault="00162556" w:rsidP="00CA6546">
      <w:pPr>
        <w:pStyle w:val="Akapitzlist"/>
        <w:spacing w:after="0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ED69C1">
        <w:rPr>
          <w:rFonts w:ascii="Times New Roman" w:hAnsi="Times New Roman" w:cs="Times New Roman"/>
          <w:sz w:val="24"/>
          <w:szCs w:val="24"/>
        </w:rPr>
        <w:t>W wyniku konsultacji wpłynęł</w:t>
      </w:r>
      <w:r w:rsidR="000738C3" w:rsidRPr="00ED69C1">
        <w:rPr>
          <w:rFonts w:ascii="Times New Roman" w:hAnsi="Times New Roman" w:cs="Times New Roman"/>
          <w:sz w:val="24"/>
          <w:szCs w:val="24"/>
        </w:rPr>
        <w:t>o</w:t>
      </w:r>
      <w:r w:rsidRPr="00ED69C1">
        <w:rPr>
          <w:rFonts w:ascii="Times New Roman" w:hAnsi="Times New Roman" w:cs="Times New Roman"/>
          <w:sz w:val="24"/>
          <w:szCs w:val="24"/>
        </w:rPr>
        <w:t xml:space="preserve"> </w:t>
      </w:r>
      <w:r w:rsidR="00CA6546">
        <w:rPr>
          <w:rFonts w:ascii="Times New Roman" w:hAnsi="Times New Roman" w:cs="Times New Roman"/>
          <w:sz w:val="24"/>
          <w:szCs w:val="24"/>
        </w:rPr>
        <w:t>0</w:t>
      </w:r>
      <w:r w:rsidR="00805109" w:rsidRPr="00ED69C1">
        <w:rPr>
          <w:rFonts w:ascii="Times New Roman" w:hAnsi="Times New Roman" w:cs="Times New Roman"/>
          <w:sz w:val="24"/>
          <w:szCs w:val="24"/>
        </w:rPr>
        <w:t xml:space="preserve"> kart konsultacyjnych</w:t>
      </w:r>
      <w:r w:rsidR="00CA6546">
        <w:rPr>
          <w:rFonts w:ascii="Times New Roman" w:hAnsi="Times New Roman" w:cs="Times New Roman"/>
          <w:sz w:val="24"/>
          <w:szCs w:val="24"/>
        </w:rPr>
        <w:t xml:space="preserve">. </w:t>
      </w:r>
      <w:r w:rsidR="00F9025F">
        <w:rPr>
          <w:rFonts w:ascii="Times New Roman" w:hAnsi="Times New Roman" w:cs="Times New Roman"/>
          <w:sz w:val="24"/>
          <w:szCs w:val="24"/>
        </w:rPr>
        <w:t xml:space="preserve">Brak uwag i opinii. </w:t>
      </w:r>
    </w:p>
    <w:p w14:paraId="54E36E5C" w14:textId="77777777" w:rsidR="00805109" w:rsidRDefault="00805109" w:rsidP="00D94FCC">
      <w:pPr>
        <w:spacing w:after="0" w:line="240" w:lineRule="auto"/>
        <w:ind w:left="357"/>
      </w:pPr>
    </w:p>
    <w:p w14:paraId="54E36E5D" w14:textId="77777777" w:rsidR="00805109" w:rsidRDefault="00805109" w:rsidP="00D94FCC">
      <w:pPr>
        <w:spacing w:after="0" w:line="240" w:lineRule="auto"/>
        <w:ind w:left="357"/>
      </w:pPr>
    </w:p>
    <w:p w14:paraId="54E36E5E" w14:textId="41D06759" w:rsidR="00D94FCC" w:rsidRDefault="00D94FCC" w:rsidP="00D94FCC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>Burmistrz Strzelec Krajeńskich</w:t>
      </w:r>
    </w:p>
    <w:p w14:paraId="54E36E60" w14:textId="03B23A77" w:rsidR="00D94FCC" w:rsidRPr="00ED69C1" w:rsidRDefault="00D94FCC" w:rsidP="00D94F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</w:r>
      <w:r w:rsidRPr="00ED69C1">
        <w:rPr>
          <w:rFonts w:ascii="Times New Roman" w:hAnsi="Times New Roman" w:cs="Times New Roman"/>
          <w:b/>
          <w:sz w:val="24"/>
          <w:szCs w:val="24"/>
        </w:rPr>
        <w:tab/>
        <w:t xml:space="preserve">  Mateusz </w:t>
      </w:r>
      <w:proofErr w:type="spellStart"/>
      <w:r w:rsidR="00E824AE">
        <w:rPr>
          <w:rFonts w:ascii="Times New Roman" w:hAnsi="Times New Roman" w:cs="Times New Roman"/>
          <w:b/>
          <w:sz w:val="24"/>
          <w:szCs w:val="24"/>
        </w:rPr>
        <w:t>Feder</w:t>
      </w:r>
      <w:proofErr w:type="spellEnd"/>
    </w:p>
    <w:p w14:paraId="54E36E61" w14:textId="77777777" w:rsidR="00FE2479" w:rsidRDefault="00FE2479"/>
    <w:sectPr w:rsidR="002A4095" w:rsidSect="0032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789"/>
    <w:multiLevelType w:val="hybridMultilevel"/>
    <w:tmpl w:val="2C96C45A"/>
    <w:lvl w:ilvl="0" w:tplc="592A12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325AC"/>
    <w:multiLevelType w:val="hybridMultilevel"/>
    <w:tmpl w:val="EFE829D4"/>
    <w:lvl w:ilvl="0" w:tplc="09C4FEA2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0940CAA"/>
    <w:multiLevelType w:val="hybridMultilevel"/>
    <w:tmpl w:val="E758B3E2"/>
    <w:lvl w:ilvl="0" w:tplc="A1D4F41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47124"/>
    <w:multiLevelType w:val="hybridMultilevel"/>
    <w:tmpl w:val="78DE5518"/>
    <w:lvl w:ilvl="0" w:tplc="881CFF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724AA"/>
    <w:multiLevelType w:val="hybridMultilevel"/>
    <w:tmpl w:val="91F2805E"/>
    <w:lvl w:ilvl="0" w:tplc="881CFF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A6B4C87"/>
    <w:multiLevelType w:val="hybridMultilevel"/>
    <w:tmpl w:val="FAA63648"/>
    <w:lvl w:ilvl="0" w:tplc="E06AE44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72285"/>
    <w:multiLevelType w:val="hybridMultilevel"/>
    <w:tmpl w:val="E390C212"/>
    <w:lvl w:ilvl="0" w:tplc="881CFF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796452">
    <w:abstractNumId w:val="4"/>
  </w:num>
  <w:num w:numId="2" w16cid:durableId="968587053">
    <w:abstractNumId w:val="6"/>
  </w:num>
  <w:num w:numId="3" w16cid:durableId="191306211">
    <w:abstractNumId w:val="3"/>
  </w:num>
  <w:num w:numId="4" w16cid:durableId="525563976">
    <w:abstractNumId w:val="1"/>
  </w:num>
  <w:num w:numId="5" w16cid:durableId="1772969842">
    <w:abstractNumId w:val="2"/>
  </w:num>
  <w:num w:numId="6" w16cid:durableId="456873070">
    <w:abstractNumId w:val="5"/>
  </w:num>
  <w:num w:numId="7" w16cid:durableId="71585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556"/>
    <w:rsid w:val="00065D65"/>
    <w:rsid w:val="000738C3"/>
    <w:rsid w:val="00162556"/>
    <w:rsid w:val="00163BC7"/>
    <w:rsid w:val="001A3D86"/>
    <w:rsid w:val="001A61D8"/>
    <w:rsid w:val="00227F22"/>
    <w:rsid w:val="00252221"/>
    <w:rsid w:val="00324CA4"/>
    <w:rsid w:val="0039096D"/>
    <w:rsid w:val="003E0DC5"/>
    <w:rsid w:val="00407EE1"/>
    <w:rsid w:val="005A626A"/>
    <w:rsid w:val="006B097C"/>
    <w:rsid w:val="006D7C5C"/>
    <w:rsid w:val="00754EBB"/>
    <w:rsid w:val="007A0734"/>
    <w:rsid w:val="007A1813"/>
    <w:rsid w:val="007E7318"/>
    <w:rsid w:val="007E7446"/>
    <w:rsid w:val="00805109"/>
    <w:rsid w:val="0080721C"/>
    <w:rsid w:val="008D4319"/>
    <w:rsid w:val="008E7831"/>
    <w:rsid w:val="00930747"/>
    <w:rsid w:val="009817EA"/>
    <w:rsid w:val="00983992"/>
    <w:rsid w:val="00A73D99"/>
    <w:rsid w:val="00B02AF7"/>
    <w:rsid w:val="00B10655"/>
    <w:rsid w:val="00B433F2"/>
    <w:rsid w:val="00B7517C"/>
    <w:rsid w:val="00C979B9"/>
    <w:rsid w:val="00CA6546"/>
    <w:rsid w:val="00D0346B"/>
    <w:rsid w:val="00D94FCC"/>
    <w:rsid w:val="00DD51D9"/>
    <w:rsid w:val="00E824AE"/>
    <w:rsid w:val="00ED69C1"/>
    <w:rsid w:val="00F1691E"/>
    <w:rsid w:val="00F261B3"/>
    <w:rsid w:val="00F9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E38"/>
  <w15:docId w15:val="{54AA2230-A438-4E33-BEFE-66A36435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Grzesiak</dc:creator>
  <cp:lastModifiedBy>Alicja Wawrzyniak</cp:lastModifiedBy>
  <cp:revision>24</cp:revision>
  <cp:lastPrinted>2026-01-08T12:59:00Z</cp:lastPrinted>
  <dcterms:created xsi:type="dcterms:W3CDTF">2020-01-23T09:28:00Z</dcterms:created>
  <dcterms:modified xsi:type="dcterms:W3CDTF">2026-01-08T12:59:00Z</dcterms:modified>
</cp:coreProperties>
</file>